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52FF" w:rsidRDefault="00571515">
      <w:pPr>
        <w:rPr>
          <w:sz w:val="32"/>
          <w:szCs w:val="3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975985" cy="0"/>
                <wp:effectExtent l="9525" t="9525" r="15240" b="95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985" cy="0"/>
                        </a:xfrm>
                        <a:prstGeom prst="line">
                          <a:avLst/>
                        </a:prstGeom>
                        <a:noFill/>
                        <a:ln w="12600" cap="sq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pt" to="470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" strokecolor="green" strokeweight=".35mm">
                <v:stroke joinstyle="miter" endcap="square"/>
              </v:line>
            </w:pict>
          </mc:Fallback>
        </mc:AlternateContent>
      </w:r>
    </w:p>
    <w:p w:rsidR="00FD52FF" w:rsidRDefault="00FD52FF">
      <w:pPr>
        <w:rPr>
          <w:sz w:val="34"/>
          <w:szCs w:val="34"/>
        </w:rPr>
      </w:pPr>
    </w:p>
    <w:p w:rsidR="00FD52FF" w:rsidRDefault="00FD52FF">
      <w:pPr>
        <w:rPr>
          <w:sz w:val="34"/>
          <w:szCs w:val="34"/>
        </w:rPr>
      </w:pPr>
    </w:p>
    <w:p w:rsidR="00FD52FF" w:rsidRDefault="00FD52FF">
      <w:pPr>
        <w:rPr>
          <w:sz w:val="34"/>
          <w:szCs w:val="34"/>
        </w:rPr>
      </w:pPr>
    </w:p>
    <w:p w:rsidR="00145D27" w:rsidRDefault="00145D27">
      <w:pPr>
        <w:rPr>
          <w:sz w:val="34"/>
          <w:szCs w:val="34"/>
        </w:rPr>
      </w:pPr>
    </w:p>
    <w:p w:rsidR="00FD52FF" w:rsidRDefault="00FD52FF">
      <w:pPr>
        <w:rPr>
          <w:sz w:val="34"/>
          <w:szCs w:val="34"/>
        </w:rPr>
      </w:pPr>
    </w:p>
    <w:p w:rsidR="00FD52FF" w:rsidRDefault="00FD52FF">
      <w:pPr>
        <w:jc w:val="center"/>
        <w:rPr>
          <w:sz w:val="34"/>
          <w:szCs w:val="34"/>
        </w:rPr>
      </w:pPr>
      <w:r>
        <w:rPr>
          <w:sz w:val="34"/>
          <w:szCs w:val="34"/>
        </w:rPr>
        <w:t>SPECYFIKACJA TECHNICZNA WYKONANIA</w:t>
      </w:r>
    </w:p>
    <w:p w:rsidR="00FD52FF" w:rsidRDefault="00FD52FF">
      <w:pPr>
        <w:jc w:val="center"/>
        <w:rPr>
          <w:sz w:val="34"/>
          <w:szCs w:val="34"/>
        </w:rPr>
      </w:pPr>
      <w:r>
        <w:rPr>
          <w:sz w:val="34"/>
          <w:szCs w:val="34"/>
        </w:rPr>
        <w:t>I ODBIORU ROBÓT BUDOWLANYCH</w:t>
      </w:r>
    </w:p>
    <w:p w:rsidR="00FD52FF" w:rsidRDefault="00FD52FF">
      <w:pPr>
        <w:jc w:val="both"/>
        <w:rPr>
          <w:sz w:val="34"/>
          <w:szCs w:val="34"/>
        </w:rPr>
      </w:pPr>
    </w:p>
    <w:p w:rsidR="00FD52FF" w:rsidRDefault="00FD52FF">
      <w:pPr>
        <w:jc w:val="both"/>
        <w:rPr>
          <w:sz w:val="24"/>
          <w:szCs w:val="24"/>
        </w:rPr>
      </w:pPr>
    </w:p>
    <w:p w:rsidR="00FD52FF" w:rsidRDefault="00FD52FF">
      <w:pPr>
        <w:jc w:val="both"/>
        <w:rPr>
          <w:sz w:val="24"/>
          <w:szCs w:val="24"/>
        </w:rPr>
      </w:pPr>
    </w:p>
    <w:p w:rsidR="00FD52FF" w:rsidRDefault="00FD52FF">
      <w:pPr>
        <w:jc w:val="both"/>
        <w:rPr>
          <w:sz w:val="24"/>
          <w:szCs w:val="24"/>
        </w:rPr>
      </w:pPr>
    </w:p>
    <w:p w:rsidR="00C749C7" w:rsidRDefault="00C749C7">
      <w:pPr>
        <w:jc w:val="both"/>
        <w:rPr>
          <w:sz w:val="24"/>
          <w:szCs w:val="24"/>
        </w:rPr>
      </w:pPr>
    </w:p>
    <w:p w:rsidR="00C749C7" w:rsidRDefault="00C749C7">
      <w:pPr>
        <w:jc w:val="both"/>
        <w:rPr>
          <w:sz w:val="24"/>
          <w:szCs w:val="24"/>
        </w:rPr>
      </w:pPr>
    </w:p>
    <w:p w:rsidR="00FD52FF" w:rsidRDefault="00FD52FF">
      <w:pPr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Kod CPV:</w:t>
      </w:r>
      <w:r w:rsidR="00C749C7">
        <w:rPr>
          <w:spacing w:val="-1"/>
          <w:sz w:val="24"/>
          <w:szCs w:val="24"/>
        </w:rPr>
        <w:tab/>
      </w:r>
      <w:r w:rsidR="00C749C7">
        <w:rPr>
          <w:spacing w:val="-1"/>
          <w:sz w:val="24"/>
          <w:szCs w:val="24"/>
        </w:rPr>
        <w:tab/>
      </w:r>
      <w:r w:rsidR="00C749C7">
        <w:rPr>
          <w:spacing w:val="-1"/>
          <w:sz w:val="24"/>
          <w:szCs w:val="24"/>
        </w:rPr>
        <w:tab/>
      </w:r>
      <w:r w:rsidR="00A00361">
        <w:rPr>
          <w:spacing w:val="-1"/>
          <w:sz w:val="24"/>
          <w:szCs w:val="24"/>
        </w:rPr>
        <w:t>45233140</w:t>
      </w:r>
      <w:r>
        <w:rPr>
          <w:spacing w:val="-1"/>
          <w:sz w:val="24"/>
          <w:szCs w:val="24"/>
        </w:rPr>
        <w:t>-</w:t>
      </w:r>
      <w:r w:rsidR="00A00361">
        <w:rPr>
          <w:spacing w:val="-1"/>
          <w:sz w:val="24"/>
          <w:szCs w:val="24"/>
        </w:rPr>
        <w:t>2</w:t>
      </w:r>
      <w:r>
        <w:rPr>
          <w:spacing w:val="-1"/>
          <w:sz w:val="24"/>
          <w:szCs w:val="24"/>
        </w:rPr>
        <w:t xml:space="preserve">  Roboty </w:t>
      </w:r>
      <w:r w:rsidR="00A00361">
        <w:rPr>
          <w:spacing w:val="-1"/>
          <w:sz w:val="24"/>
          <w:szCs w:val="24"/>
        </w:rPr>
        <w:t>drogowe</w:t>
      </w:r>
    </w:p>
    <w:p w:rsidR="00A00361" w:rsidRDefault="00A00361">
      <w:pPr>
        <w:jc w:val="both"/>
        <w:rPr>
          <w:sz w:val="24"/>
          <w:szCs w:val="24"/>
        </w:rPr>
      </w:pPr>
    </w:p>
    <w:p w:rsidR="00FD52FF" w:rsidRDefault="00A00361">
      <w:pPr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ab/>
      </w:r>
      <w:r>
        <w:rPr>
          <w:spacing w:val="-1"/>
          <w:sz w:val="24"/>
          <w:szCs w:val="24"/>
        </w:rPr>
        <w:tab/>
      </w:r>
      <w:r>
        <w:rPr>
          <w:spacing w:val="-1"/>
          <w:sz w:val="24"/>
          <w:szCs w:val="24"/>
        </w:rPr>
        <w:tab/>
      </w:r>
      <w:r>
        <w:rPr>
          <w:spacing w:val="-1"/>
          <w:sz w:val="24"/>
          <w:szCs w:val="24"/>
        </w:rPr>
        <w:tab/>
        <w:t>45233142-6  Roboty w zakresie naprawy dróg</w:t>
      </w:r>
    </w:p>
    <w:p w:rsidR="00FD52FF" w:rsidRDefault="00FD52FF">
      <w:pPr>
        <w:jc w:val="both"/>
        <w:rPr>
          <w:sz w:val="24"/>
          <w:szCs w:val="24"/>
        </w:rPr>
      </w:pPr>
    </w:p>
    <w:p w:rsidR="00FD52FF" w:rsidRDefault="00FD52FF">
      <w:pPr>
        <w:jc w:val="both"/>
        <w:rPr>
          <w:sz w:val="24"/>
          <w:szCs w:val="24"/>
        </w:rPr>
      </w:pPr>
    </w:p>
    <w:p w:rsidR="00B06D53" w:rsidRDefault="00B06D53">
      <w:pPr>
        <w:jc w:val="both"/>
        <w:rPr>
          <w:sz w:val="24"/>
          <w:szCs w:val="24"/>
        </w:rPr>
      </w:pPr>
    </w:p>
    <w:p w:rsidR="00FD52FF" w:rsidRDefault="00FD52FF">
      <w:pPr>
        <w:jc w:val="both"/>
        <w:rPr>
          <w:sz w:val="24"/>
          <w:szCs w:val="24"/>
        </w:rPr>
      </w:pPr>
    </w:p>
    <w:p w:rsidR="00012F81" w:rsidRPr="00012F81" w:rsidRDefault="00FD52FF" w:rsidP="00A003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Nazwa zamówienia:</w:t>
      </w:r>
      <w:r>
        <w:rPr>
          <w:sz w:val="24"/>
          <w:szCs w:val="24"/>
        </w:rPr>
        <w:tab/>
      </w:r>
      <w:r w:rsidR="00A00361">
        <w:rPr>
          <w:sz w:val="24"/>
          <w:szCs w:val="24"/>
        </w:rPr>
        <w:t xml:space="preserve">Remont nawierzchni z klinkieru </w:t>
      </w:r>
      <w:r w:rsidR="00557E4E">
        <w:rPr>
          <w:sz w:val="24"/>
          <w:szCs w:val="24"/>
        </w:rPr>
        <w:t xml:space="preserve"> i odwodnienia placu w</w:t>
      </w:r>
      <w:r w:rsidR="00A00361">
        <w:rPr>
          <w:sz w:val="24"/>
          <w:szCs w:val="24"/>
        </w:rPr>
        <w:t xml:space="preserve"> </w:t>
      </w:r>
      <w:r w:rsidR="00A00361">
        <w:rPr>
          <w:sz w:val="24"/>
          <w:szCs w:val="24"/>
        </w:rPr>
        <w:tab/>
      </w:r>
      <w:r w:rsidR="00A00361">
        <w:rPr>
          <w:sz w:val="24"/>
          <w:szCs w:val="24"/>
        </w:rPr>
        <w:tab/>
      </w:r>
      <w:r w:rsidR="00A00361">
        <w:rPr>
          <w:sz w:val="24"/>
          <w:szCs w:val="24"/>
        </w:rPr>
        <w:tab/>
      </w:r>
      <w:r w:rsidR="00A00361">
        <w:rPr>
          <w:sz w:val="24"/>
          <w:szCs w:val="24"/>
        </w:rPr>
        <w:tab/>
      </w:r>
      <w:r w:rsidR="00A00361">
        <w:rPr>
          <w:sz w:val="24"/>
          <w:szCs w:val="24"/>
        </w:rPr>
        <w:tab/>
        <w:t>Stolarni w Wilanowie</w:t>
      </w:r>
    </w:p>
    <w:p w:rsidR="00FD52FF" w:rsidRDefault="00FD52FF">
      <w:pPr>
        <w:jc w:val="both"/>
        <w:rPr>
          <w:b/>
          <w:bCs/>
          <w:sz w:val="24"/>
          <w:szCs w:val="24"/>
        </w:rPr>
      </w:pPr>
    </w:p>
    <w:p w:rsidR="00FD52FF" w:rsidRDefault="00FD52FF">
      <w:pPr>
        <w:jc w:val="both"/>
        <w:rPr>
          <w:b/>
          <w:bCs/>
          <w:sz w:val="24"/>
          <w:szCs w:val="24"/>
        </w:rPr>
      </w:pPr>
    </w:p>
    <w:p w:rsidR="009F0A03" w:rsidRDefault="00FD52FF" w:rsidP="00A003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Adres obiektu: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00361">
        <w:rPr>
          <w:b/>
          <w:sz w:val="24"/>
          <w:szCs w:val="24"/>
        </w:rPr>
        <w:t>Stolarnia</w:t>
      </w:r>
      <w:r w:rsidR="009F0A03">
        <w:rPr>
          <w:b/>
          <w:sz w:val="24"/>
          <w:szCs w:val="24"/>
        </w:rPr>
        <w:tab/>
      </w:r>
      <w:r w:rsidR="009F0A03">
        <w:rPr>
          <w:sz w:val="24"/>
          <w:szCs w:val="24"/>
        </w:rPr>
        <w:t>-</w:t>
      </w:r>
      <w:r w:rsidR="009F0A03">
        <w:rPr>
          <w:b/>
          <w:sz w:val="24"/>
          <w:szCs w:val="24"/>
        </w:rPr>
        <w:t xml:space="preserve"> </w:t>
      </w:r>
      <w:r w:rsidR="00A00361" w:rsidRPr="00A00361">
        <w:rPr>
          <w:sz w:val="24"/>
          <w:szCs w:val="24"/>
        </w:rPr>
        <w:t>ul.</w:t>
      </w:r>
      <w:r w:rsidR="00A00361">
        <w:rPr>
          <w:b/>
          <w:sz w:val="24"/>
          <w:szCs w:val="24"/>
        </w:rPr>
        <w:t xml:space="preserve"> </w:t>
      </w:r>
      <w:r w:rsidR="009F0A03" w:rsidRPr="009F0A03">
        <w:rPr>
          <w:sz w:val="24"/>
          <w:szCs w:val="24"/>
        </w:rPr>
        <w:t xml:space="preserve">Stanisława Kostki Potockiego 10/16, </w:t>
      </w:r>
      <w:r w:rsidR="009F0A03">
        <w:rPr>
          <w:sz w:val="24"/>
          <w:szCs w:val="24"/>
        </w:rPr>
        <w:t xml:space="preserve">       </w:t>
      </w:r>
    </w:p>
    <w:p w:rsidR="009F0A03" w:rsidRPr="009F0A03" w:rsidRDefault="009F0A03" w:rsidP="009F0A03">
      <w:pPr>
        <w:spacing w:line="360" w:lineRule="auto"/>
        <w:ind w:left="2124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</w:t>
      </w:r>
      <w:r w:rsidRPr="009F0A03">
        <w:rPr>
          <w:sz w:val="24"/>
          <w:szCs w:val="24"/>
        </w:rPr>
        <w:t>02-958 Warszawa</w:t>
      </w:r>
    </w:p>
    <w:p w:rsidR="00012F81" w:rsidRPr="00012F81" w:rsidRDefault="00C749C7" w:rsidP="00E3708B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12F81" w:rsidRPr="00012F81">
        <w:rPr>
          <w:sz w:val="24"/>
          <w:szCs w:val="24"/>
        </w:rPr>
        <w:tab/>
      </w:r>
      <w:r w:rsidR="00012F81" w:rsidRPr="00012F8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D52FF" w:rsidRDefault="00012F81" w:rsidP="00B06D53">
      <w:pPr>
        <w:spacing w:line="360" w:lineRule="auto"/>
        <w:rPr>
          <w:sz w:val="24"/>
          <w:szCs w:val="24"/>
        </w:rPr>
      </w:pPr>
      <w:r w:rsidRPr="00012F81">
        <w:rPr>
          <w:sz w:val="24"/>
          <w:szCs w:val="24"/>
        </w:rPr>
        <w:tab/>
      </w:r>
      <w:r w:rsidRPr="00012F81">
        <w:rPr>
          <w:sz w:val="24"/>
          <w:szCs w:val="24"/>
        </w:rPr>
        <w:tab/>
      </w:r>
      <w:r w:rsidR="00C749C7">
        <w:rPr>
          <w:sz w:val="24"/>
          <w:szCs w:val="24"/>
        </w:rPr>
        <w:tab/>
      </w:r>
      <w:r w:rsidR="00C749C7">
        <w:rPr>
          <w:sz w:val="24"/>
          <w:szCs w:val="24"/>
        </w:rPr>
        <w:tab/>
      </w:r>
    </w:p>
    <w:p w:rsidR="00FD52FF" w:rsidRDefault="00FD52FF">
      <w:pPr>
        <w:jc w:val="both"/>
        <w:rPr>
          <w:sz w:val="24"/>
          <w:szCs w:val="24"/>
          <w:u w:val="single"/>
        </w:rPr>
      </w:pPr>
    </w:p>
    <w:p w:rsidR="00FD52FF" w:rsidRDefault="00FD52F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Inwestor: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Muzeum Narodowe w Warszawie</w:t>
      </w: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C53B22" w:rsidRDefault="00C53B22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>
      <w:pPr>
        <w:jc w:val="both"/>
        <w:rPr>
          <w:sz w:val="24"/>
          <w:szCs w:val="24"/>
        </w:rPr>
      </w:pPr>
    </w:p>
    <w:p w:rsidR="00FA0741" w:rsidRDefault="00FA0741" w:rsidP="00FA0741">
      <w:pPr>
        <w:jc w:val="center"/>
        <w:rPr>
          <w:sz w:val="24"/>
          <w:szCs w:val="24"/>
        </w:rPr>
      </w:pPr>
      <w:r>
        <w:rPr>
          <w:sz w:val="24"/>
          <w:szCs w:val="24"/>
        </w:rPr>
        <w:t>Warszawa</w:t>
      </w:r>
      <w:r w:rsidR="00C53B2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00361">
        <w:rPr>
          <w:sz w:val="24"/>
          <w:szCs w:val="24"/>
        </w:rPr>
        <w:t>lipiec</w:t>
      </w:r>
      <w:r w:rsidR="00C53B22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B06D53">
        <w:rPr>
          <w:sz w:val="24"/>
          <w:szCs w:val="24"/>
        </w:rPr>
        <w:t>2</w:t>
      </w:r>
      <w:r>
        <w:rPr>
          <w:sz w:val="24"/>
          <w:szCs w:val="24"/>
        </w:rPr>
        <w:t xml:space="preserve"> r.</w:t>
      </w:r>
    </w:p>
    <w:p w:rsidR="00A00361" w:rsidRDefault="00A00361" w:rsidP="00FA0741">
      <w:pPr>
        <w:jc w:val="center"/>
        <w:rPr>
          <w:sz w:val="28"/>
          <w:szCs w:val="28"/>
        </w:rPr>
      </w:pPr>
      <w:r>
        <w:rPr>
          <w:sz w:val="24"/>
          <w:szCs w:val="24"/>
        </w:rPr>
        <w:br w:type="page"/>
      </w:r>
    </w:p>
    <w:p w:rsidR="0000227D" w:rsidRDefault="00124936" w:rsidP="00124936">
      <w:pPr>
        <w:shd w:val="clear" w:color="auto" w:fill="FFFFFF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lastRenderedPageBreak/>
        <w:t>WYMAGANIA OGÓLNE</w:t>
      </w:r>
    </w:p>
    <w:p w:rsidR="00145D27" w:rsidRPr="00D570A0" w:rsidRDefault="00145D27" w:rsidP="00124936">
      <w:pPr>
        <w:shd w:val="clear" w:color="auto" w:fill="FFFFFF"/>
        <w:rPr>
          <w:rFonts w:ascii="Times New Roman" w:hAnsi="Times New Roman" w:cs="Times New Roman"/>
          <w:spacing w:val="-7"/>
          <w:sz w:val="28"/>
          <w:szCs w:val="28"/>
          <w:u w:val="single"/>
        </w:rPr>
      </w:pPr>
    </w:p>
    <w:p w:rsidR="00124936" w:rsidRPr="0046694A" w:rsidRDefault="00124936" w:rsidP="00E3708B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46694A">
        <w:rPr>
          <w:rFonts w:ascii="Times New Roman" w:hAnsi="Times New Roman" w:cs="Times New Roman"/>
          <w:sz w:val="28"/>
          <w:szCs w:val="28"/>
        </w:rPr>
        <w:t>Przedmiot Specyfikacji Technicznej</w:t>
      </w:r>
    </w:p>
    <w:p w:rsidR="00124936" w:rsidRPr="00A00361" w:rsidRDefault="00124936" w:rsidP="00124936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694A">
        <w:rPr>
          <w:rFonts w:ascii="Times New Roman" w:hAnsi="Times New Roman" w:cs="Times New Roman"/>
          <w:spacing w:val="-11"/>
          <w:sz w:val="24"/>
          <w:szCs w:val="24"/>
        </w:rPr>
        <w:t xml:space="preserve">Przedmiotem niniejszej specyfikacji technicznej są informacje i wymagania dotyczące </w:t>
      </w:r>
      <w:r w:rsidRPr="0046694A">
        <w:rPr>
          <w:rFonts w:ascii="Times New Roman" w:hAnsi="Times New Roman" w:cs="Times New Roman"/>
          <w:spacing w:val="-8"/>
          <w:sz w:val="24"/>
          <w:szCs w:val="24"/>
        </w:rPr>
        <w:t xml:space="preserve">wykonania i odbioru robót </w:t>
      </w:r>
      <w:r>
        <w:rPr>
          <w:rFonts w:ascii="Times New Roman" w:hAnsi="Times New Roman" w:cs="Times New Roman"/>
          <w:spacing w:val="-8"/>
          <w:sz w:val="24"/>
          <w:szCs w:val="24"/>
        </w:rPr>
        <w:t>budowlanych</w:t>
      </w:r>
      <w:r w:rsidRPr="0046694A">
        <w:rPr>
          <w:rFonts w:ascii="Times New Roman" w:hAnsi="Times New Roman" w:cs="Times New Roman"/>
          <w:spacing w:val="-8"/>
          <w:sz w:val="24"/>
          <w:szCs w:val="24"/>
        </w:rPr>
        <w:t xml:space="preserve"> w ramach zamówienia pod nazwą: </w:t>
      </w:r>
      <w:r w:rsidR="00A00361" w:rsidRPr="00A00361">
        <w:rPr>
          <w:rFonts w:ascii="Times New Roman" w:hAnsi="Times New Roman" w:cs="Times New Roman"/>
          <w:b/>
          <w:spacing w:val="-8"/>
          <w:sz w:val="24"/>
          <w:szCs w:val="24"/>
        </w:rPr>
        <w:t>„Remont nawierzchni z klinkieru drogowego na terenie Stolarni w Wilanowie”</w:t>
      </w:r>
      <w:r w:rsidR="00A00361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124936" w:rsidRPr="00514ECD" w:rsidRDefault="00124936" w:rsidP="00E3708B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14ECD">
        <w:rPr>
          <w:rFonts w:ascii="Times New Roman" w:hAnsi="Times New Roman" w:cs="Times New Roman"/>
          <w:sz w:val="28"/>
          <w:szCs w:val="28"/>
        </w:rPr>
        <w:t>Zakres stosowania Specyfikacji Technicznej</w:t>
      </w:r>
    </w:p>
    <w:p w:rsidR="00124936" w:rsidRPr="00514ECD" w:rsidRDefault="00124936" w:rsidP="00124936">
      <w:pPr>
        <w:shd w:val="clear" w:color="auto" w:fill="FFFFFF"/>
        <w:ind w:left="11" w:right="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ECD">
        <w:rPr>
          <w:rFonts w:ascii="Times New Roman" w:hAnsi="Times New Roman" w:cs="Times New Roman"/>
          <w:spacing w:val="-11"/>
          <w:sz w:val="24"/>
          <w:szCs w:val="24"/>
        </w:rPr>
        <w:t>Specyfikacja techniczna jest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stosowana jako dokument w postę</w:t>
      </w:r>
      <w:r w:rsidRPr="00514ECD">
        <w:rPr>
          <w:rFonts w:ascii="Times New Roman" w:hAnsi="Times New Roman" w:cs="Times New Roman"/>
          <w:spacing w:val="-11"/>
          <w:sz w:val="24"/>
          <w:szCs w:val="24"/>
        </w:rPr>
        <w:t xml:space="preserve">powaniu przetargowym i </w:t>
      </w:r>
      <w:r w:rsidRPr="00514ECD">
        <w:rPr>
          <w:rFonts w:ascii="Times New Roman" w:hAnsi="Times New Roman" w:cs="Times New Roman"/>
          <w:spacing w:val="-9"/>
          <w:sz w:val="24"/>
          <w:szCs w:val="24"/>
        </w:rPr>
        <w:t>przy realizacji umowy na wykonanie robót wymienionych w pkt. 1.</w:t>
      </w:r>
    </w:p>
    <w:p w:rsidR="00124936" w:rsidRPr="00514ECD" w:rsidRDefault="00124936" w:rsidP="00124936">
      <w:pPr>
        <w:shd w:val="clear" w:color="auto" w:fill="FFFFFF"/>
        <w:ind w:right="6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ECD">
        <w:rPr>
          <w:rFonts w:ascii="Times New Roman" w:hAnsi="Times New Roman" w:cs="Times New Roman"/>
          <w:spacing w:val="-6"/>
          <w:sz w:val="24"/>
          <w:szCs w:val="24"/>
        </w:rPr>
        <w:t xml:space="preserve">Odstępstwa od wymagań podanych w niniejszej specyfikacji mogą mieć miejsce tylko </w:t>
      </w:r>
      <w:r>
        <w:rPr>
          <w:rFonts w:ascii="Times New Roman" w:hAnsi="Times New Roman" w:cs="Times New Roman"/>
          <w:spacing w:val="-6"/>
          <w:sz w:val="24"/>
          <w:szCs w:val="24"/>
        </w:rPr>
        <w:t>po uprzednim ich uzgodnieniu z Inwestorem</w:t>
      </w:r>
      <w:r w:rsidR="00551274">
        <w:rPr>
          <w:rFonts w:ascii="Times New Roman" w:hAnsi="Times New Roman" w:cs="Times New Roman"/>
          <w:spacing w:val="-6"/>
          <w:sz w:val="24"/>
          <w:szCs w:val="24"/>
        </w:rPr>
        <w:t>,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14ECD">
        <w:rPr>
          <w:rFonts w:ascii="Times New Roman" w:hAnsi="Times New Roman" w:cs="Times New Roman"/>
          <w:spacing w:val="-2"/>
          <w:sz w:val="24"/>
          <w:szCs w:val="24"/>
        </w:rPr>
        <w:t xml:space="preserve">w przypadkach małych prostych robót i konstrukcji drugorzędnych o niewielkim </w:t>
      </w:r>
      <w:r w:rsidRPr="00514ECD">
        <w:rPr>
          <w:rFonts w:ascii="Times New Roman" w:hAnsi="Times New Roman" w:cs="Times New Roman"/>
          <w:spacing w:val="-12"/>
          <w:sz w:val="24"/>
          <w:szCs w:val="24"/>
        </w:rPr>
        <w:t>znaczeniu, dla których istnieje pewność</w:t>
      </w:r>
      <w:r>
        <w:rPr>
          <w:rFonts w:ascii="Times New Roman" w:hAnsi="Times New Roman" w:cs="Times New Roman"/>
          <w:spacing w:val="-12"/>
          <w:sz w:val="24"/>
          <w:szCs w:val="24"/>
        </w:rPr>
        <w:t>, ż</w:t>
      </w:r>
      <w:r w:rsidRPr="00514ECD">
        <w:rPr>
          <w:rFonts w:ascii="Times New Roman" w:hAnsi="Times New Roman" w:cs="Times New Roman"/>
          <w:spacing w:val="-12"/>
          <w:sz w:val="24"/>
          <w:szCs w:val="24"/>
        </w:rPr>
        <w:t>e podstawowe wymagania będą spełnione przy zastosowaniu metod wykonania na podstawie doświadczenia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Wykonawcy</w:t>
      </w:r>
      <w:r w:rsidRPr="00514ECD">
        <w:rPr>
          <w:rFonts w:ascii="Times New Roman" w:hAnsi="Times New Roman" w:cs="Times New Roman"/>
          <w:spacing w:val="-12"/>
          <w:sz w:val="24"/>
          <w:szCs w:val="24"/>
        </w:rPr>
        <w:t xml:space="preserve"> i przy przestrzeganiu zasad </w:t>
      </w:r>
      <w:r w:rsidR="00E70F3B">
        <w:rPr>
          <w:rFonts w:ascii="Times New Roman" w:hAnsi="Times New Roman" w:cs="Times New Roman"/>
          <w:sz w:val="24"/>
          <w:szCs w:val="24"/>
        </w:rPr>
        <w:t>wiedzy</w:t>
      </w:r>
      <w:r w:rsidRPr="00514ECD">
        <w:rPr>
          <w:rFonts w:ascii="Times New Roman" w:hAnsi="Times New Roman" w:cs="Times New Roman"/>
          <w:sz w:val="24"/>
          <w:szCs w:val="24"/>
        </w:rPr>
        <w:t xml:space="preserve"> budowlanej.</w:t>
      </w:r>
    </w:p>
    <w:p w:rsidR="00124936" w:rsidRPr="00514ECD" w:rsidRDefault="00124936" w:rsidP="00B06D53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514ECD">
        <w:rPr>
          <w:rFonts w:ascii="Times New Roman" w:hAnsi="Times New Roman" w:cs="Times New Roman"/>
          <w:sz w:val="28"/>
          <w:szCs w:val="28"/>
        </w:rPr>
        <w:t>Przedmiot i zakres robót</w:t>
      </w:r>
    </w:p>
    <w:p w:rsidR="00124936" w:rsidRDefault="00124936" w:rsidP="00547800">
      <w:pPr>
        <w:shd w:val="clear" w:color="auto" w:fill="FFFFFF"/>
        <w:spacing w:after="240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515109">
        <w:rPr>
          <w:rFonts w:ascii="Times New Roman" w:hAnsi="Times New Roman" w:cs="Times New Roman"/>
          <w:spacing w:val="-12"/>
          <w:sz w:val="24"/>
          <w:szCs w:val="24"/>
        </w:rPr>
        <w:t xml:space="preserve">Ustalenia zawarte w niniejszej specyfikacji obejmują wymagania ogólne i szczegółowe dla </w:t>
      </w:r>
      <w:r w:rsidRPr="00515109">
        <w:rPr>
          <w:rFonts w:ascii="Times New Roman" w:hAnsi="Times New Roman" w:cs="Times New Roman"/>
          <w:spacing w:val="-10"/>
          <w:sz w:val="24"/>
          <w:szCs w:val="24"/>
        </w:rPr>
        <w:t>robót</w:t>
      </w:r>
      <w:r w:rsidRPr="00514EC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budowlanych</w:t>
      </w:r>
      <w:r w:rsidRPr="00514EC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związanych z </w:t>
      </w:r>
      <w:r>
        <w:rPr>
          <w:rFonts w:ascii="Times New Roman" w:hAnsi="Times New Roman" w:cs="Times New Roman"/>
          <w:bCs/>
          <w:sz w:val="24"/>
          <w:szCs w:val="24"/>
        </w:rPr>
        <w:t xml:space="preserve">wykonaniem </w:t>
      </w:r>
      <w:r w:rsidR="00C749C7">
        <w:rPr>
          <w:rFonts w:ascii="Times New Roman" w:hAnsi="Times New Roman" w:cs="Times New Roman"/>
          <w:spacing w:val="-8"/>
          <w:sz w:val="24"/>
          <w:szCs w:val="24"/>
        </w:rPr>
        <w:t xml:space="preserve">robót </w:t>
      </w:r>
      <w:r w:rsidR="00A00361">
        <w:rPr>
          <w:rFonts w:ascii="Times New Roman" w:hAnsi="Times New Roman" w:cs="Times New Roman"/>
          <w:spacing w:val="-8"/>
          <w:sz w:val="24"/>
          <w:szCs w:val="24"/>
        </w:rPr>
        <w:t>przy remoncie nawierzchni na placu Stolarni w Wilanowie</w:t>
      </w:r>
      <w:r w:rsidR="00B06D53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551274" w:rsidRDefault="00124936" w:rsidP="003D5F85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Zakres</w:t>
      </w:r>
      <w:r w:rsidRPr="00AD16C2">
        <w:rPr>
          <w:rFonts w:ascii="Times New Roman" w:hAnsi="Times New Roman" w:cs="Times New Roman"/>
          <w:spacing w:val="-10"/>
          <w:sz w:val="24"/>
          <w:szCs w:val="24"/>
        </w:rPr>
        <w:t xml:space="preserve"> robót budowlanych przy realizacji zamówienia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70F3B">
        <w:rPr>
          <w:rFonts w:ascii="Times New Roman" w:hAnsi="Times New Roman" w:cs="Times New Roman"/>
          <w:sz w:val="24"/>
          <w:szCs w:val="24"/>
        </w:rPr>
        <w:t>obejmuje</w:t>
      </w:r>
      <w:r w:rsidR="00551274">
        <w:rPr>
          <w:rFonts w:ascii="Times New Roman" w:hAnsi="Times New Roman" w:cs="Times New Roman"/>
          <w:sz w:val="24"/>
          <w:szCs w:val="24"/>
        </w:rPr>
        <w:t>:</w:t>
      </w:r>
    </w:p>
    <w:p w:rsidR="00551274" w:rsidRDefault="00DD57E9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7E9">
        <w:rPr>
          <w:rFonts w:ascii="Times New Roman" w:hAnsi="Times New Roman" w:cs="Times New Roman"/>
          <w:sz w:val="24"/>
          <w:szCs w:val="24"/>
        </w:rPr>
        <w:t xml:space="preserve">Rozebranie nawierzchni z klinkieru drogowego </w:t>
      </w:r>
    </w:p>
    <w:p w:rsidR="00B06D53" w:rsidRDefault="00DD57E9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7E9">
        <w:rPr>
          <w:rFonts w:ascii="Times New Roman" w:hAnsi="Times New Roman" w:cs="Times New Roman"/>
          <w:sz w:val="24"/>
          <w:szCs w:val="24"/>
        </w:rPr>
        <w:t xml:space="preserve">Rozebranie podbudowy betonowej </w:t>
      </w:r>
    </w:p>
    <w:p w:rsidR="00C749C7" w:rsidRDefault="00DD57E9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7E9">
        <w:rPr>
          <w:rFonts w:ascii="Times New Roman" w:hAnsi="Times New Roman" w:cs="Times New Roman"/>
          <w:sz w:val="24"/>
          <w:szCs w:val="24"/>
        </w:rPr>
        <w:t xml:space="preserve">Rozebranie podbudowy z gruntu stabilizowanego </w:t>
      </w:r>
    </w:p>
    <w:p w:rsidR="003D5F85" w:rsidRPr="00B06D53" w:rsidRDefault="00DD57E9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7E9">
        <w:rPr>
          <w:rFonts w:ascii="Times New Roman" w:hAnsi="Times New Roman" w:cs="Times New Roman"/>
          <w:sz w:val="24"/>
          <w:szCs w:val="24"/>
        </w:rPr>
        <w:t>Ręcznie profilowanie i zagęszczanie podłoża pod warstwy konstrukcyjne nawierzchni</w:t>
      </w:r>
    </w:p>
    <w:p w:rsidR="00145D27" w:rsidRDefault="00DD57E9" w:rsidP="00DC4387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warstwy odsączającej</w:t>
      </w:r>
    </w:p>
    <w:p w:rsidR="00DD57E9" w:rsidRDefault="00DD57E9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</w:t>
      </w:r>
      <w:r w:rsidRPr="00DD57E9">
        <w:rPr>
          <w:rFonts w:ascii="Times New Roman" w:hAnsi="Times New Roman" w:cs="Times New Roman"/>
          <w:sz w:val="24"/>
          <w:szCs w:val="24"/>
        </w:rPr>
        <w:t xml:space="preserve"> podbudowy betonowej </w:t>
      </w:r>
    </w:p>
    <w:p w:rsidR="00DD57E9" w:rsidRDefault="00DD57E9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Przygotowanie klinkieru drogowego z rozbiórki do ponownego użycia</w:t>
      </w:r>
    </w:p>
    <w:p w:rsidR="00DD57E9" w:rsidRDefault="00DD57E9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nawierzchni z klinkieru drogowego</w:t>
      </w:r>
    </w:p>
    <w:p w:rsidR="00547800" w:rsidRDefault="00547800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podjazdów do hali maszyn</w:t>
      </w:r>
    </w:p>
    <w:p w:rsidR="00547800" w:rsidRDefault="00547800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Remont podestów przy wejściach do obiektu stolarni</w:t>
      </w:r>
    </w:p>
    <w:p w:rsidR="00DD57E9" w:rsidRDefault="00DD57E9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Regulacja pionowa studni w zakresie włazów </w:t>
      </w:r>
      <w:r w:rsidR="004A7488">
        <w:rPr>
          <w:rFonts w:ascii="Times New Roman" w:hAnsi="Times New Roman" w:cs="Times New Roman"/>
          <w:sz w:val="24"/>
          <w:szCs w:val="24"/>
        </w:rPr>
        <w:t>kanałowych, wymiana</w:t>
      </w:r>
      <w:r w:rsidR="00557E4E">
        <w:rPr>
          <w:rFonts w:ascii="Times New Roman" w:hAnsi="Times New Roman" w:cs="Times New Roman"/>
          <w:sz w:val="24"/>
          <w:szCs w:val="24"/>
        </w:rPr>
        <w:t xml:space="preserve"> wpustów </w:t>
      </w:r>
      <w:r w:rsidR="004A7488">
        <w:rPr>
          <w:rFonts w:ascii="Times New Roman" w:hAnsi="Times New Roman" w:cs="Times New Roman"/>
          <w:sz w:val="24"/>
          <w:szCs w:val="24"/>
        </w:rPr>
        <w:t>podwórzowych</w:t>
      </w:r>
    </w:p>
    <w:p w:rsidR="00557E4E" w:rsidRDefault="00557E4E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Wymiana uszkodzonych </w:t>
      </w:r>
      <w:r w:rsidR="004A7488">
        <w:rPr>
          <w:rFonts w:ascii="Times New Roman" w:hAnsi="Times New Roman" w:cs="Times New Roman"/>
          <w:sz w:val="24"/>
          <w:szCs w:val="24"/>
        </w:rPr>
        <w:t>odcinków</w:t>
      </w:r>
      <w:r>
        <w:rPr>
          <w:rFonts w:ascii="Times New Roman" w:hAnsi="Times New Roman" w:cs="Times New Roman"/>
          <w:sz w:val="24"/>
          <w:szCs w:val="24"/>
        </w:rPr>
        <w:t xml:space="preserve"> odwodnienia dachu i placu wraz z wymianą </w:t>
      </w:r>
      <w:r w:rsidR="004A7488">
        <w:rPr>
          <w:rFonts w:ascii="Times New Roman" w:hAnsi="Times New Roman" w:cs="Times New Roman"/>
          <w:sz w:val="24"/>
          <w:szCs w:val="24"/>
        </w:rPr>
        <w:t>czyszczaków</w:t>
      </w:r>
      <w:r>
        <w:rPr>
          <w:rFonts w:ascii="Times New Roman" w:hAnsi="Times New Roman" w:cs="Times New Roman"/>
          <w:sz w:val="24"/>
          <w:szCs w:val="24"/>
        </w:rPr>
        <w:t xml:space="preserve"> i studni</w:t>
      </w:r>
    </w:p>
    <w:p w:rsidR="00DD57E9" w:rsidRDefault="00DD57E9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Usunięcie, wywóz i utylizacja materiałów z rozbiórki</w:t>
      </w:r>
    </w:p>
    <w:p w:rsidR="00557E4E" w:rsidRDefault="00557E4E" w:rsidP="00DD57E9">
      <w:pPr>
        <w:numPr>
          <w:ilvl w:val="0"/>
          <w:numId w:val="10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Przygotowanie dokumentacji powykonawczej</w:t>
      </w:r>
    </w:p>
    <w:p w:rsidR="00124936" w:rsidRPr="00020BB0" w:rsidRDefault="00124936" w:rsidP="00B06D53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12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20BB0">
        <w:rPr>
          <w:rFonts w:ascii="Times New Roman" w:hAnsi="Times New Roman" w:cs="Times New Roman"/>
          <w:sz w:val="28"/>
          <w:szCs w:val="28"/>
        </w:rPr>
        <w:t>Ogólne wymagania dotyczące robót</w:t>
      </w:r>
    </w:p>
    <w:p w:rsidR="00124936" w:rsidRPr="00020BB0" w:rsidRDefault="00124936" w:rsidP="00124936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020BB0">
        <w:rPr>
          <w:rFonts w:ascii="Times New Roman" w:hAnsi="Times New Roman" w:cs="Times New Roman"/>
          <w:spacing w:val="-12"/>
          <w:sz w:val="24"/>
          <w:szCs w:val="24"/>
        </w:rPr>
        <w:t xml:space="preserve">Wykonawca robót jest </w:t>
      </w:r>
      <w:r w:rsidR="004A7488" w:rsidRPr="00020BB0">
        <w:rPr>
          <w:rFonts w:ascii="Times New Roman" w:hAnsi="Times New Roman" w:cs="Times New Roman"/>
          <w:spacing w:val="-12"/>
          <w:sz w:val="24"/>
          <w:szCs w:val="24"/>
        </w:rPr>
        <w:t>odpowiedzialny, za jakość</w:t>
      </w:r>
      <w:r w:rsidRPr="00020BB0">
        <w:rPr>
          <w:rFonts w:ascii="Times New Roman" w:hAnsi="Times New Roman" w:cs="Times New Roman"/>
          <w:spacing w:val="-12"/>
          <w:sz w:val="24"/>
          <w:szCs w:val="24"/>
        </w:rPr>
        <w:t xml:space="preserve"> ich wykonania oraz za ich zgodność z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 xml:space="preserve">e </w:t>
      </w:r>
      <w:r w:rsidRPr="00020BB0">
        <w:rPr>
          <w:rFonts w:ascii="Times New Roman" w:hAnsi="Times New Roman" w:cs="Times New Roman"/>
          <w:spacing w:val="-12"/>
          <w:sz w:val="24"/>
          <w:szCs w:val="24"/>
        </w:rPr>
        <w:t>Specyfikacją Techniczną</w:t>
      </w:r>
      <w:r>
        <w:rPr>
          <w:rFonts w:ascii="Times New Roman" w:hAnsi="Times New Roman" w:cs="Times New Roman"/>
          <w:spacing w:val="-12"/>
          <w:sz w:val="24"/>
          <w:szCs w:val="24"/>
        </w:rPr>
        <w:t>, ustaleniami z Inwestorem</w:t>
      </w:r>
      <w:r w:rsidRPr="00020BB0">
        <w:rPr>
          <w:rFonts w:ascii="Times New Roman" w:hAnsi="Times New Roman" w:cs="Times New Roman"/>
          <w:spacing w:val="-12"/>
          <w:sz w:val="24"/>
          <w:szCs w:val="24"/>
        </w:rPr>
        <w:t xml:space="preserve"> i poleceniami Inspektora nadzoru.</w:t>
      </w:r>
    </w:p>
    <w:p w:rsidR="00124936" w:rsidRPr="00020BB0" w:rsidRDefault="00124936" w:rsidP="00124936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020BB0">
        <w:rPr>
          <w:rFonts w:ascii="Times New Roman" w:hAnsi="Times New Roman" w:cs="Times New Roman"/>
          <w:spacing w:val="-12"/>
          <w:sz w:val="24"/>
          <w:szCs w:val="24"/>
        </w:rPr>
        <w:t>Wykonawca zobowiązany jest do dokonania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wizji lokalnej i zapoznania się </w:t>
      </w:r>
      <w:r w:rsidRPr="00020BB0">
        <w:rPr>
          <w:rFonts w:ascii="Times New Roman" w:hAnsi="Times New Roman" w:cs="Times New Roman"/>
          <w:spacing w:val="-12"/>
          <w:sz w:val="24"/>
          <w:szCs w:val="24"/>
        </w:rPr>
        <w:t xml:space="preserve">z warunkami realizacji przedmiotu zamówienia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przed przystąpieniem do przetargu </w:t>
      </w:r>
      <w:r w:rsidRPr="00020BB0">
        <w:rPr>
          <w:rFonts w:ascii="Times New Roman" w:hAnsi="Times New Roman" w:cs="Times New Roman"/>
          <w:spacing w:val="-12"/>
          <w:sz w:val="24"/>
          <w:szCs w:val="24"/>
        </w:rPr>
        <w:t>i uwzględnienia ich zarówno w cenie jak i w terminie wykonania robót.</w:t>
      </w:r>
    </w:p>
    <w:p w:rsidR="00124936" w:rsidRPr="00020BB0" w:rsidRDefault="00124936" w:rsidP="00B06D53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020BB0">
        <w:rPr>
          <w:rFonts w:ascii="Times New Roman" w:hAnsi="Times New Roman" w:cs="Times New Roman"/>
          <w:sz w:val="28"/>
          <w:szCs w:val="28"/>
        </w:rPr>
        <w:t>Przekazanie terenu budowy</w:t>
      </w:r>
    </w:p>
    <w:p w:rsidR="00124936" w:rsidRDefault="00124936" w:rsidP="00124936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A6B86">
        <w:rPr>
          <w:rFonts w:ascii="Times New Roman" w:hAnsi="Times New Roman" w:cs="Times New Roman"/>
          <w:spacing w:val="-12"/>
          <w:sz w:val="24"/>
          <w:szCs w:val="24"/>
        </w:rPr>
        <w:t>Zamawiający, w terminie okreś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lonym w 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>umowie przekaże Wykonawcy teren budow</w:t>
      </w:r>
      <w:r>
        <w:rPr>
          <w:rFonts w:ascii="Times New Roman" w:hAnsi="Times New Roman" w:cs="Times New Roman"/>
          <w:spacing w:val="-12"/>
          <w:sz w:val="24"/>
          <w:szCs w:val="24"/>
        </w:rPr>
        <w:t>y o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raz </w:t>
      </w:r>
      <w:r>
        <w:rPr>
          <w:rFonts w:ascii="Times New Roman" w:hAnsi="Times New Roman" w:cs="Times New Roman"/>
          <w:spacing w:val="-12"/>
          <w:sz w:val="24"/>
          <w:szCs w:val="24"/>
        </w:rPr>
        <w:t>uzgodnienia prawne i administracyjne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45D27" w:rsidRPr="002A6B86" w:rsidRDefault="00145D27" w:rsidP="00124936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24936" w:rsidRPr="002A6B86" w:rsidRDefault="00124936" w:rsidP="00156044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/>
        <w:contextualSpacing/>
        <w:rPr>
          <w:rFonts w:ascii="Times New Roman" w:hAnsi="Times New Roman" w:cs="Times New Roman"/>
          <w:sz w:val="28"/>
          <w:szCs w:val="28"/>
        </w:rPr>
      </w:pPr>
      <w:r w:rsidRPr="002A6B86">
        <w:rPr>
          <w:rFonts w:ascii="Times New Roman" w:hAnsi="Times New Roman" w:cs="Times New Roman"/>
          <w:sz w:val="28"/>
          <w:szCs w:val="28"/>
        </w:rPr>
        <w:t>Zgodność robót z</w:t>
      </w:r>
      <w:r w:rsidR="00C62060">
        <w:rPr>
          <w:rFonts w:ascii="Times New Roman" w:hAnsi="Times New Roman" w:cs="Times New Roman"/>
          <w:sz w:val="28"/>
          <w:szCs w:val="28"/>
        </w:rPr>
        <w:t xml:space="preserve">e </w:t>
      </w:r>
      <w:r w:rsidRPr="002A6B86">
        <w:rPr>
          <w:rFonts w:ascii="Times New Roman" w:hAnsi="Times New Roman" w:cs="Times New Roman"/>
          <w:sz w:val="28"/>
          <w:szCs w:val="28"/>
        </w:rPr>
        <w:t>Specyfikacją Techniczną</w:t>
      </w:r>
    </w:p>
    <w:p w:rsidR="00124936" w:rsidRPr="002A6B86" w:rsidRDefault="00124936" w:rsidP="00124936">
      <w:pPr>
        <w:shd w:val="clear" w:color="auto" w:fill="FFFFFF"/>
        <w:spacing w:before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A6B86">
        <w:rPr>
          <w:rFonts w:ascii="Times New Roman" w:hAnsi="Times New Roman" w:cs="Times New Roman"/>
          <w:spacing w:val="-12"/>
          <w:sz w:val="24"/>
          <w:szCs w:val="24"/>
        </w:rPr>
        <w:t>Specyfikacja Techniczna przekazan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>a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 Wykonawcy stanowi załącznik do umowy, a wymagania 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 xml:space="preserve">w niej 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wyszczególnione są obowiązujące dla Wykonawcy. Wykonawca </w:t>
      </w:r>
      <w:r>
        <w:rPr>
          <w:rFonts w:ascii="Times New Roman" w:hAnsi="Times New Roman" w:cs="Times New Roman"/>
          <w:spacing w:val="-12"/>
          <w:sz w:val="24"/>
          <w:szCs w:val="24"/>
        </w:rPr>
        <w:t>nie moż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e wykorzystywać błędów lub opuszczeń w dokumentach kontraktowych, a o ich wykryciu winien natychmiast powiadomić Inspektora nadzoru, który </w:t>
      </w:r>
      <w:r>
        <w:rPr>
          <w:rFonts w:ascii="Times New Roman" w:hAnsi="Times New Roman" w:cs="Times New Roman"/>
          <w:spacing w:val="-12"/>
          <w:sz w:val="24"/>
          <w:szCs w:val="24"/>
        </w:rPr>
        <w:t>doprowadzi do wprowadzenia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 odpowiednich zmian i poprawek.</w:t>
      </w:r>
    </w:p>
    <w:p w:rsidR="00124936" w:rsidRPr="002A6B86" w:rsidRDefault="00124936" w:rsidP="00124936">
      <w:pPr>
        <w:shd w:val="clear" w:color="auto" w:fill="FFFFFF"/>
        <w:spacing w:before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A6B86">
        <w:rPr>
          <w:rFonts w:ascii="Times New Roman" w:hAnsi="Times New Roman" w:cs="Times New Roman"/>
          <w:spacing w:val="-12"/>
          <w:sz w:val="24"/>
          <w:szCs w:val="24"/>
        </w:rPr>
        <w:t>Wszystkie wykonane roboty i dostarczone materiały mają być zgo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dne 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 xml:space="preserve">ze 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>Specyfikacją Techniczną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br/>
      </w:r>
      <w:r>
        <w:rPr>
          <w:rFonts w:ascii="Times New Roman" w:hAnsi="Times New Roman" w:cs="Times New Roman"/>
          <w:spacing w:val="-12"/>
          <w:sz w:val="24"/>
          <w:szCs w:val="24"/>
        </w:rPr>
        <w:t>i ustaleniami z Inwestorem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. W przypadku, gdy dostarczane materiały lub wykonane roboty nie będą zgodne 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br/>
        <w:t>ze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 Specyfikacją Techniczną i mają wpływ na niezadowalającą jakość elementu budowli, to materiały te zostaną zastąpione innymi, a elementy robót rozebrane i wykonane ponownie na koszt wykonawcy.</w:t>
      </w:r>
    </w:p>
    <w:p w:rsidR="00124936" w:rsidRPr="002A6B86" w:rsidRDefault="00124936" w:rsidP="00156044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36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A6B86">
        <w:rPr>
          <w:rFonts w:ascii="Times New Roman" w:hAnsi="Times New Roman" w:cs="Times New Roman"/>
          <w:sz w:val="28"/>
          <w:szCs w:val="28"/>
        </w:rPr>
        <w:t>Zabezpieczenie terenu budowy</w:t>
      </w:r>
    </w:p>
    <w:p w:rsidR="00124936" w:rsidRPr="002A6B8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Wykonawca jest zobowiązany do zabezpieczenia terenu budowy w okresie trwania </w:t>
      </w:r>
      <w:r>
        <w:rPr>
          <w:rFonts w:ascii="Times New Roman" w:hAnsi="Times New Roman" w:cs="Times New Roman"/>
          <w:spacing w:val="-12"/>
          <w:sz w:val="24"/>
          <w:szCs w:val="24"/>
        </w:rPr>
        <w:t>realizacji umowy aż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 do zakończenia i odbioru ostatecznego robót.</w:t>
      </w:r>
    </w:p>
    <w:p w:rsidR="00124936" w:rsidRPr="002A6B8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Wykonawca dostarczy, zainstaluje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>i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 będzie utrzymywać </w:t>
      </w:r>
      <w:r>
        <w:rPr>
          <w:rFonts w:ascii="Times New Roman" w:hAnsi="Times New Roman" w:cs="Times New Roman"/>
          <w:spacing w:val="-12"/>
          <w:sz w:val="24"/>
          <w:szCs w:val="24"/>
        </w:rPr>
        <w:t>w należytym stanie t</w:t>
      </w:r>
      <w:r w:rsidRPr="002A6B86">
        <w:rPr>
          <w:rFonts w:ascii="Times New Roman" w:hAnsi="Times New Roman" w:cs="Times New Roman"/>
          <w:spacing w:val="-12"/>
          <w:sz w:val="24"/>
          <w:szCs w:val="24"/>
        </w:rPr>
        <w:t xml:space="preserve">ymczasowe urządzenia zabezpieczające, w tym: ogrodzenia, poręcze, oświetlenie, sygnały i znaki ostrzegawcze, wszelkie inne środki niezbędne do ochrony robót. Koszt zabezpieczenia terenu budowy nie podlega odrębnej zapłacie i przyjmuje się,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że </w:t>
      </w:r>
      <w:r w:rsidR="0000227D">
        <w:rPr>
          <w:rFonts w:ascii="Times New Roman" w:hAnsi="Times New Roman" w:cs="Times New Roman"/>
          <w:spacing w:val="-12"/>
          <w:sz w:val="24"/>
          <w:szCs w:val="24"/>
        </w:rPr>
        <w:t>są włączone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 cenę umowną.</w:t>
      </w:r>
    </w:p>
    <w:p w:rsidR="00124936" w:rsidRPr="004C7DEF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4C7DEF">
        <w:rPr>
          <w:rFonts w:ascii="Times New Roman" w:hAnsi="Times New Roman" w:cs="Times New Roman"/>
          <w:sz w:val="28"/>
          <w:szCs w:val="28"/>
        </w:rPr>
        <w:t>Ochrona środowiska w czasie wykonywania robót</w:t>
      </w:r>
    </w:p>
    <w:p w:rsidR="00124936" w:rsidRPr="004C7DEF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C7DEF">
        <w:rPr>
          <w:rFonts w:ascii="Times New Roman" w:hAnsi="Times New Roman" w:cs="Times New Roman"/>
          <w:spacing w:val="-12"/>
          <w:sz w:val="24"/>
          <w:szCs w:val="24"/>
        </w:rPr>
        <w:t>Wykonawca ma obowiązek znać i stosować w czasie prowadzenia robót wszelkie przepisy dotyczące ochrony środowiska naturalnego.</w:t>
      </w:r>
    </w:p>
    <w:p w:rsidR="00124936" w:rsidRPr="004C7DEF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C7DEF">
        <w:rPr>
          <w:rFonts w:ascii="Times New Roman" w:hAnsi="Times New Roman" w:cs="Times New Roman"/>
          <w:spacing w:val="-12"/>
          <w:sz w:val="24"/>
          <w:szCs w:val="24"/>
        </w:rPr>
        <w:t>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</w:t>
      </w:r>
      <w:r>
        <w:rPr>
          <w:rFonts w:ascii="Times New Roman" w:hAnsi="Times New Roman" w:cs="Times New Roman"/>
          <w:spacing w:val="-12"/>
          <w:sz w:val="24"/>
          <w:szCs w:val="24"/>
        </w:rPr>
        <w:t>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liwości dla osób wynikają</w:t>
      </w:r>
      <w:r>
        <w:rPr>
          <w:rFonts w:ascii="Times New Roman" w:hAnsi="Times New Roman" w:cs="Times New Roman"/>
          <w:spacing w:val="-12"/>
          <w:sz w:val="24"/>
          <w:szCs w:val="24"/>
        </w:rPr>
        <w:t>cych ze skaż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enia, hałasu lub innych przyczyn powstałych w następstwie jego sposobu działania.</w:t>
      </w:r>
    </w:p>
    <w:p w:rsidR="00124936" w:rsidRPr="00B42190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Ochrona przeciwpożarowa</w:t>
      </w:r>
    </w:p>
    <w:p w:rsidR="00655850" w:rsidRDefault="00655850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655850">
        <w:rPr>
          <w:rFonts w:ascii="Times New Roman" w:hAnsi="Times New Roman" w:cs="Times New Roman"/>
          <w:spacing w:val="-12"/>
          <w:sz w:val="24"/>
          <w:szCs w:val="24"/>
        </w:rPr>
        <w:t xml:space="preserve">Prace zagrożone możliwością powstania pożaru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Wykonawca zobowiązuje się </w:t>
      </w:r>
      <w:r w:rsidRPr="00655850">
        <w:rPr>
          <w:rFonts w:ascii="Times New Roman" w:hAnsi="Times New Roman" w:cs="Times New Roman"/>
          <w:spacing w:val="-12"/>
          <w:sz w:val="24"/>
          <w:szCs w:val="24"/>
        </w:rPr>
        <w:t>prowadzić zgodnie z Instrukcją Bezpieczeństwa Pożarowego dla Gmachu Głównego Muzeum</w:t>
      </w:r>
      <w:r w:rsidR="007644BC">
        <w:rPr>
          <w:rFonts w:ascii="Times New Roman" w:hAnsi="Times New Roman" w:cs="Times New Roman"/>
          <w:spacing w:val="-12"/>
          <w:sz w:val="24"/>
          <w:szCs w:val="24"/>
        </w:rPr>
        <w:t xml:space="preserve"> oraz pozostałych obiektów.</w:t>
      </w:r>
    </w:p>
    <w:p w:rsidR="00124936" w:rsidRPr="004C7DEF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C7DEF">
        <w:rPr>
          <w:rFonts w:ascii="Times New Roman" w:hAnsi="Times New Roman" w:cs="Times New Roman"/>
          <w:spacing w:val="-12"/>
          <w:sz w:val="24"/>
          <w:szCs w:val="24"/>
        </w:rPr>
        <w:t>Wykonawca będzie przestrzegać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przepisów dotyczących ochrony przeciwpoż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arowej. Wykonawca będzie utrzymywać sprawny sprzę</w:t>
      </w:r>
      <w:r>
        <w:rPr>
          <w:rFonts w:ascii="Times New Roman" w:hAnsi="Times New Roman" w:cs="Times New Roman"/>
          <w:spacing w:val="-12"/>
          <w:sz w:val="24"/>
          <w:szCs w:val="24"/>
        </w:rPr>
        <w:t>t przeciwpoż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arowy, wymagany odpowiednimi przepisami, na terenie budowy. Materiały łatwopalne będą składowane w sposób zgodny z odpowiednimi przepisami i zabezpieczone przed dostępem osób trzecich. Wykonawca będzie odpowiedzialny za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wszelkie straty spowodowane ewentualnym poż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arem </w:t>
      </w:r>
      <w:r w:rsidR="004A7488" w:rsidRPr="004C7DEF">
        <w:rPr>
          <w:rFonts w:ascii="Times New Roman" w:hAnsi="Times New Roman" w:cs="Times New Roman"/>
          <w:spacing w:val="-12"/>
          <w:sz w:val="24"/>
          <w:szCs w:val="24"/>
        </w:rPr>
        <w:t>wywołanym, jako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 rezultat realizacji robót albo przez personel wykonawcy.</w:t>
      </w:r>
    </w:p>
    <w:p w:rsidR="00124936" w:rsidRPr="00B42190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Ochrona własności publicznej i prywatnej</w:t>
      </w:r>
    </w:p>
    <w:p w:rsidR="00124936" w:rsidRPr="004C7DEF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C7DEF">
        <w:rPr>
          <w:rFonts w:ascii="Times New Roman" w:hAnsi="Times New Roman" w:cs="Times New Roman"/>
          <w:spacing w:val="-12"/>
          <w:sz w:val="24"/>
          <w:szCs w:val="24"/>
        </w:rPr>
        <w:t>Wykonawca odpowiada za ochronę instalacji i urządzeń zlokalizowanych</w:t>
      </w:r>
      <w:r w:rsidR="0000227D">
        <w:rPr>
          <w:rFonts w:ascii="Times New Roman" w:hAnsi="Times New Roman" w:cs="Times New Roman"/>
          <w:spacing w:val="-12"/>
          <w:sz w:val="24"/>
          <w:szCs w:val="24"/>
        </w:rPr>
        <w:t xml:space="preserve"> w obszarze placu budowy oraz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 na powierzchni terenu i pod jego poziomem, takie jak rurociągi, kable itp. Wykonawca zapewni właściwe oznaczenie i zabezpieczenie przed uszkodzeniem tych instalacji i urządzeń w czasie trwania budowy.</w:t>
      </w:r>
    </w:p>
    <w:p w:rsidR="00145D27" w:rsidRPr="004C7DEF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C7DEF">
        <w:rPr>
          <w:rFonts w:ascii="Times New Roman" w:hAnsi="Times New Roman" w:cs="Times New Roman"/>
          <w:spacing w:val="-12"/>
          <w:sz w:val="24"/>
          <w:szCs w:val="24"/>
        </w:rPr>
        <w:t>O fakcie przypadkowego uszkodzenia tych instalacji Wykonawca bezzwłocznie powiadomi Inspekto</w:t>
      </w:r>
      <w:r>
        <w:rPr>
          <w:rFonts w:ascii="Times New Roman" w:hAnsi="Times New Roman" w:cs="Times New Roman"/>
          <w:spacing w:val="-12"/>
          <w:sz w:val="24"/>
          <w:szCs w:val="24"/>
        </w:rPr>
        <w:t>ra nadzoru i zainteresowanych uż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ytkowników. Wykonawca będzie odpowiadać za wszelkie spowodowane przez jego działania uszkodzenia instalacji na powierzchni ziemi i urządzeń podziemnych wykazanych w dokumentach dostarczonych mu przez Zamawiającego.</w:t>
      </w:r>
    </w:p>
    <w:p w:rsidR="00124936" w:rsidRPr="00B42190" w:rsidRDefault="00124936" w:rsidP="0000227D">
      <w:pPr>
        <w:pStyle w:val="Akapitzlist"/>
        <w:numPr>
          <w:ilvl w:val="0"/>
          <w:numId w:val="87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4C7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190">
        <w:rPr>
          <w:rFonts w:ascii="Times New Roman" w:hAnsi="Times New Roman" w:cs="Times New Roman"/>
          <w:sz w:val="28"/>
          <w:szCs w:val="28"/>
        </w:rPr>
        <w:t>Bezpieczeństwo i higiena pracy</w:t>
      </w:r>
    </w:p>
    <w:p w:rsidR="00124936" w:rsidRPr="004C7DEF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Podczas realizacji robót W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ykonawca będzie przestrzegać przepisów dotyczących bezpieczeństwa i </w:t>
      </w:r>
      <w:r>
        <w:rPr>
          <w:rFonts w:ascii="Times New Roman" w:hAnsi="Times New Roman" w:cs="Times New Roman"/>
          <w:spacing w:val="-12"/>
          <w:sz w:val="24"/>
          <w:szCs w:val="24"/>
        </w:rPr>
        <w:t>higieny pracy. W szczególności W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ykonawca ma obowiązek zadbać, aby personel nie wykonywał pracy w warunkach niebezpiecznych, szkodliwych dla zdrowia oraz </w:t>
      </w:r>
      <w:r w:rsidR="004A7488" w:rsidRPr="004C7DEF">
        <w:rPr>
          <w:rFonts w:ascii="Times New Roman" w:hAnsi="Times New Roman" w:cs="Times New Roman"/>
          <w:spacing w:val="-12"/>
          <w:sz w:val="24"/>
          <w:szCs w:val="24"/>
        </w:rPr>
        <w:t>niespełniających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 odpowiednich wymagań sanitarnych. Wykonawca zapewni i będzie utrzymywał wszelkie urządzenia zabezpieczające, socjalne oraz sprzęt i odpowiednią </w:t>
      </w:r>
      <w:r>
        <w:rPr>
          <w:rFonts w:ascii="Times New Roman" w:hAnsi="Times New Roman" w:cs="Times New Roman"/>
          <w:spacing w:val="-12"/>
          <w:sz w:val="24"/>
          <w:szCs w:val="24"/>
        </w:rPr>
        <w:t>odzież dla ochrony 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ycia i zdrowia osób zatrudnionych na budowie. Wykonawca będzie przestrzegać przepisów zawartych w </w:t>
      </w:r>
      <w:r w:rsidRPr="00017404">
        <w:rPr>
          <w:rFonts w:ascii="Times New Roman" w:hAnsi="Times New Roman" w:cs="Times New Roman"/>
          <w:i/>
          <w:spacing w:val="-12"/>
          <w:sz w:val="24"/>
          <w:szCs w:val="24"/>
        </w:rPr>
        <w:t>rozporządzeniu Ministra Infrastruktury z dnia 6 lutego 2003 r. w sprawie bezpieczeństwa i higieny pracy podczas wykonywania robót budowlanych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 (Dz. U. z dn. 19.03.2003 r. Nr 47, poz. 401) oraz </w:t>
      </w:r>
      <w:r w:rsidRPr="00017404">
        <w:rPr>
          <w:rFonts w:ascii="Times New Roman" w:hAnsi="Times New Roman" w:cs="Times New Roman"/>
          <w:i/>
          <w:spacing w:val="-12"/>
          <w:sz w:val="24"/>
          <w:szCs w:val="24"/>
        </w:rPr>
        <w:t>Ministra Pracy i Polityki Socjalnej z dnia 26 września 1997 r. w sprawie ogólnych przepisów bezpieczeństwa i higieny pracy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 xml:space="preserve"> (Dz. U. </w:t>
      </w:r>
      <w:r w:rsidR="006E660A">
        <w:rPr>
          <w:rFonts w:ascii="Times New Roman" w:hAnsi="Times New Roman" w:cs="Times New Roman"/>
          <w:spacing w:val="-12"/>
          <w:sz w:val="24"/>
          <w:szCs w:val="24"/>
        </w:rPr>
        <w:t xml:space="preserve">z </w:t>
      </w:r>
      <w:r w:rsidR="00655850">
        <w:rPr>
          <w:rFonts w:ascii="Times New Roman" w:hAnsi="Times New Roman" w:cs="Times New Roman"/>
          <w:spacing w:val="-12"/>
          <w:sz w:val="24"/>
          <w:szCs w:val="24"/>
        </w:rPr>
        <w:t xml:space="preserve">2003 r., 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Nr 169 poz. 1650).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C7DEF">
        <w:rPr>
          <w:rFonts w:ascii="Times New Roman" w:hAnsi="Times New Roman" w:cs="Times New Roman"/>
          <w:spacing w:val="-12"/>
          <w:sz w:val="24"/>
          <w:szCs w:val="24"/>
        </w:rPr>
        <w:t>Uznaje się</w:t>
      </w:r>
      <w:r>
        <w:rPr>
          <w:rFonts w:ascii="Times New Roman" w:hAnsi="Times New Roman" w:cs="Times New Roman"/>
          <w:spacing w:val="-12"/>
          <w:sz w:val="24"/>
          <w:szCs w:val="24"/>
        </w:rPr>
        <w:t>, 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e wszelkie koszty związane z wypełnieniem wymagań okreś</w:t>
      </w:r>
      <w:r>
        <w:rPr>
          <w:rFonts w:ascii="Times New Roman" w:hAnsi="Times New Roman" w:cs="Times New Roman"/>
          <w:spacing w:val="-12"/>
          <w:sz w:val="24"/>
          <w:szCs w:val="24"/>
        </w:rPr>
        <w:t>lonych powyż</w:t>
      </w:r>
      <w:r w:rsidRPr="004C7DEF">
        <w:rPr>
          <w:rFonts w:ascii="Times New Roman" w:hAnsi="Times New Roman" w:cs="Times New Roman"/>
          <w:spacing w:val="-12"/>
          <w:sz w:val="24"/>
          <w:szCs w:val="24"/>
        </w:rPr>
        <w:t>ej nie podlegają odrębnej zapłacie i są uwzględnione w cenie umownej.</w:t>
      </w:r>
    </w:p>
    <w:p w:rsidR="003830EE" w:rsidRDefault="003830EE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24936" w:rsidRPr="00D570A0" w:rsidRDefault="00124936" w:rsidP="00E3708B">
      <w:pPr>
        <w:widowControl/>
        <w:autoSpaceDE/>
        <w:spacing w:after="120" w:line="276" w:lineRule="auto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MATERIAŁY</w:t>
      </w:r>
    </w:p>
    <w:p w:rsidR="00124936" w:rsidRPr="00B42190" w:rsidRDefault="00124936" w:rsidP="00E3708B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before="12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Źródła pozyskiwania materiałów</w:t>
      </w:r>
    </w:p>
    <w:p w:rsidR="00124936" w:rsidRPr="007B7ADB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B7ADB">
        <w:rPr>
          <w:rFonts w:ascii="Times New Roman" w:hAnsi="Times New Roman" w:cs="Times New Roman"/>
          <w:spacing w:val="-12"/>
          <w:sz w:val="24"/>
          <w:szCs w:val="24"/>
        </w:rPr>
        <w:t>Wykonawca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przedstawi Zamawiającemu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s</w:t>
      </w:r>
      <w:r w:rsidR="00323999">
        <w:rPr>
          <w:rFonts w:ascii="Times New Roman" w:hAnsi="Times New Roman" w:cs="Times New Roman"/>
          <w:spacing w:val="-12"/>
          <w:sz w:val="24"/>
          <w:szCs w:val="24"/>
        </w:rPr>
        <w:t>zczegółowe informacje dotyczące zamawianych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materiałów i odpowiednie </w:t>
      </w:r>
      <w:r w:rsidR="00323999">
        <w:rPr>
          <w:rFonts w:ascii="Times New Roman" w:hAnsi="Times New Roman" w:cs="Times New Roman"/>
          <w:spacing w:val="-12"/>
          <w:sz w:val="24"/>
          <w:szCs w:val="24"/>
        </w:rPr>
        <w:t>certyfikaty, oceny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techniczne, </w:t>
      </w:r>
      <w:r w:rsidR="00323999">
        <w:rPr>
          <w:rFonts w:ascii="Times New Roman" w:hAnsi="Times New Roman" w:cs="Times New Roman"/>
          <w:spacing w:val="-12"/>
          <w:sz w:val="24"/>
          <w:szCs w:val="24"/>
        </w:rPr>
        <w:t>deklaracje</w:t>
      </w:r>
      <w:r w:rsidR="00655850">
        <w:rPr>
          <w:rFonts w:ascii="Times New Roman" w:hAnsi="Times New Roman" w:cs="Times New Roman"/>
          <w:spacing w:val="-12"/>
          <w:sz w:val="24"/>
          <w:szCs w:val="24"/>
        </w:rPr>
        <w:t xml:space="preserve"> właściwości użytkowych</w:t>
      </w:r>
      <w:r w:rsidR="00323999">
        <w:rPr>
          <w:rFonts w:ascii="Times New Roman" w:hAnsi="Times New Roman" w:cs="Times New Roman"/>
          <w:spacing w:val="-12"/>
          <w:sz w:val="24"/>
          <w:szCs w:val="24"/>
        </w:rPr>
        <w:t xml:space="preserve">, 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>atesty</w:t>
      </w:r>
      <w:r w:rsidR="00370CE7">
        <w:rPr>
          <w:rFonts w:ascii="Times New Roman" w:hAnsi="Times New Roman" w:cs="Times New Roman"/>
          <w:spacing w:val="-12"/>
          <w:sz w:val="24"/>
          <w:szCs w:val="24"/>
        </w:rPr>
        <w:t xml:space="preserve"> higieniczne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>, świadectwa.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Materiały budowlane powinny spełniać wymagania jakościowe określone Polskimi Normami i </w:t>
      </w:r>
      <w:r w:rsidR="004A7488">
        <w:rPr>
          <w:rFonts w:ascii="Times New Roman" w:hAnsi="Times New Roman" w:cs="Times New Roman"/>
          <w:spacing w:val="-12"/>
          <w:sz w:val="24"/>
          <w:szCs w:val="24"/>
        </w:rPr>
        <w:t xml:space="preserve">ocenami </w:t>
      </w:r>
      <w:r w:rsidR="004A7488" w:rsidRPr="007B7ADB">
        <w:rPr>
          <w:rFonts w:ascii="Times New Roman" w:hAnsi="Times New Roman" w:cs="Times New Roman"/>
          <w:spacing w:val="-12"/>
          <w:sz w:val="24"/>
          <w:szCs w:val="24"/>
        </w:rPr>
        <w:t>technicznymi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. Materiały </w:t>
      </w:r>
      <w:r w:rsidR="004A7488" w:rsidRPr="007B7ADB">
        <w:rPr>
          <w:rFonts w:ascii="Times New Roman" w:hAnsi="Times New Roman" w:cs="Times New Roman"/>
          <w:spacing w:val="-12"/>
          <w:sz w:val="24"/>
          <w:szCs w:val="24"/>
        </w:rPr>
        <w:t>nieodpowiadające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wymaganiom jakościowym nie zostaną dopuszczone do zastosowania.</w:t>
      </w:r>
    </w:p>
    <w:p w:rsidR="00124936" w:rsidRPr="007B7ADB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 xml:space="preserve">Materiały przywołane z nazwy w dokumentacji 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>przetargowej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są materiałami przykładowymi i mogą być zastąpione przez inne o nie gorszych właściwościach po uprzednim uzgodnieniu ich zastosowania z Zamawiającym.</w:t>
      </w:r>
    </w:p>
    <w:p w:rsidR="00124936" w:rsidRPr="00B42190" w:rsidRDefault="00124936" w:rsidP="00156044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Przechowywanie i składowanie materiałów</w:t>
      </w:r>
    </w:p>
    <w:p w:rsidR="00124936" w:rsidRPr="007B7ADB" w:rsidRDefault="00124936" w:rsidP="00124936">
      <w:pPr>
        <w:shd w:val="clear" w:color="auto" w:fill="FFFFFF"/>
        <w:spacing w:after="24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Wykonawca zapewni, aby tymczasowo składowane materiały, do </w:t>
      </w:r>
      <w:r w:rsidR="004A7488" w:rsidRPr="007B7ADB">
        <w:rPr>
          <w:rFonts w:ascii="Times New Roman" w:hAnsi="Times New Roman" w:cs="Times New Roman"/>
          <w:spacing w:val="-12"/>
          <w:sz w:val="24"/>
          <w:szCs w:val="24"/>
        </w:rPr>
        <w:t>czasu, gdy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będą one potrzebne do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wykonania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robót, były zabezpieczone przed zanieczyszczeniem, zachowały </w:t>
      </w:r>
      <w:r w:rsidR="004A7488" w:rsidRPr="007B7ADB">
        <w:rPr>
          <w:rFonts w:ascii="Times New Roman" w:hAnsi="Times New Roman" w:cs="Times New Roman"/>
          <w:spacing w:val="-12"/>
          <w:sz w:val="24"/>
          <w:szCs w:val="24"/>
        </w:rPr>
        <w:t>swoją, jakość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i właściwość do robót i były dostępne do kontroli przez Inspektora nadzoru. Miejsca czasowego składowania materiałów będą zlokalizowane w obrębie </w:t>
      </w:r>
      <w:r w:rsidR="0000227D">
        <w:rPr>
          <w:rFonts w:ascii="Times New Roman" w:hAnsi="Times New Roman" w:cs="Times New Roman"/>
          <w:spacing w:val="-12"/>
          <w:sz w:val="24"/>
          <w:szCs w:val="24"/>
        </w:rPr>
        <w:t>placu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budowy w miejscach uzgodnionych z </w:t>
      </w:r>
      <w:r>
        <w:rPr>
          <w:rFonts w:ascii="Times New Roman" w:hAnsi="Times New Roman" w:cs="Times New Roman"/>
          <w:spacing w:val="-12"/>
          <w:sz w:val="24"/>
          <w:szCs w:val="24"/>
        </w:rPr>
        <w:t>Zamawiającym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Pr="00B42190" w:rsidRDefault="00124936" w:rsidP="00156044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 xml:space="preserve">Materiały </w:t>
      </w:r>
      <w:r>
        <w:rPr>
          <w:rFonts w:ascii="Times New Roman" w:hAnsi="Times New Roman" w:cs="Times New Roman"/>
          <w:sz w:val="28"/>
          <w:szCs w:val="28"/>
        </w:rPr>
        <w:t xml:space="preserve">podstawowe </w:t>
      </w:r>
      <w:r w:rsidRPr="00B42190">
        <w:rPr>
          <w:rFonts w:ascii="Times New Roman" w:hAnsi="Times New Roman" w:cs="Times New Roman"/>
          <w:sz w:val="28"/>
          <w:szCs w:val="28"/>
        </w:rPr>
        <w:t>stosowane do wykonania robót</w:t>
      </w:r>
    </w:p>
    <w:p w:rsidR="00124936" w:rsidRDefault="00124936" w:rsidP="00E3708B">
      <w:pPr>
        <w:shd w:val="clear" w:color="auto" w:fill="FFFFFF"/>
        <w:spacing w:after="120"/>
        <w:ind w:left="28"/>
        <w:rPr>
          <w:rFonts w:ascii="Times New Roman" w:hAnsi="Times New Roman" w:cs="Times New Roman"/>
          <w:spacing w:val="-12"/>
          <w:sz w:val="24"/>
          <w:szCs w:val="24"/>
        </w:rPr>
      </w:pPr>
      <w:r w:rsidRPr="00AC1C1C">
        <w:rPr>
          <w:rFonts w:ascii="Times New Roman" w:hAnsi="Times New Roman" w:cs="Times New Roman"/>
          <w:spacing w:val="-12"/>
          <w:sz w:val="24"/>
          <w:szCs w:val="24"/>
        </w:rPr>
        <w:t>Materiały podstawowe przewidziane w projekcie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budowlanym</w:t>
      </w:r>
      <w:r w:rsidRPr="00AC1C1C">
        <w:rPr>
          <w:rFonts w:ascii="Times New Roman" w:hAnsi="Times New Roman" w:cs="Times New Roman"/>
          <w:spacing w:val="-12"/>
          <w:sz w:val="24"/>
          <w:szCs w:val="24"/>
        </w:rPr>
        <w:t xml:space="preserve"> do wykonania robót, to:</w:t>
      </w:r>
    </w:p>
    <w:p w:rsidR="0000227D" w:rsidRDefault="004A7488" w:rsidP="007236E5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spacing w:after="120"/>
        <w:ind w:left="748" w:hanging="357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Klinkier</w:t>
      </w:r>
      <w:r w:rsidR="006E660A">
        <w:rPr>
          <w:rFonts w:ascii="Times New Roman" w:hAnsi="Times New Roman" w:cs="Times New Roman"/>
          <w:spacing w:val="-12"/>
          <w:sz w:val="24"/>
          <w:szCs w:val="24"/>
        </w:rPr>
        <w:t xml:space="preserve"> drogowy</w:t>
      </w:r>
    </w:p>
    <w:p w:rsidR="00370CE7" w:rsidRDefault="006E660A" w:rsidP="007236E5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spacing w:after="120"/>
        <w:ind w:left="748" w:hanging="357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mieszanka betonowa – stabilizacja 2,5 – 5,0 MPa</w:t>
      </w:r>
    </w:p>
    <w:p w:rsidR="00323999" w:rsidRDefault="006E660A" w:rsidP="007236E5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spacing w:after="120"/>
        <w:ind w:left="748" w:hanging="357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cement portlandzki CEM I 32,5</w:t>
      </w:r>
    </w:p>
    <w:p w:rsidR="007236E5" w:rsidRDefault="007236E5" w:rsidP="007236E5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spacing w:after="120"/>
        <w:ind w:left="748" w:hanging="357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piasek budowlany</w:t>
      </w:r>
    </w:p>
    <w:p w:rsidR="00557E4E" w:rsidRDefault="004A7488" w:rsidP="007236E5">
      <w:pPr>
        <w:pStyle w:val="Akapitzlist"/>
        <w:numPr>
          <w:ilvl w:val="0"/>
          <w:numId w:val="89"/>
        </w:numPr>
        <w:shd w:val="clear" w:color="auto" w:fill="FFFFFF"/>
        <w:suppressAutoHyphens w:val="0"/>
        <w:autoSpaceDN w:val="0"/>
        <w:adjustRightInd w:val="0"/>
        <w:spacing w:after="120"/>
        <w:ind w:left="748" w:hanging="357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Rury, czyszczaki, studzienki</w:t>
      </w:r>
      <w:r w:rsidR="00557E4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>odwadniające</w:t>
      </w:r>
      <w:r w:rsidR="00557E4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</w:p>
    <w:p w:rsidR="007236E5" w:rsidRPr="007236E5" w:rsidRDefault="007236E5" w:rsidP="007236E5">
      <w:pPr>
        <w:pStyle w:val="Akapitzlist"/>
        <w:shd w:val="clear" w:color="auto" w:fill="FFFFFF"/>
        <w:suppressAutoHyphens w:val="0"/>
        <w:autoSpaceDN w:val="0"/>
        <w:adjustRightInd w:val="0"/>
        <w:ind w:left="748"/>
        <w:contextualSpacing/>
        <w:rPr>
          <w:rFonts w:ascii="Times New Roman" w:hAnsi="Times New Roman" w:cs="Times New Roman"/>
          <w:spacing w:val="-12"/>
          <w:sz w:val="24"/>
          <w:szCs w:val="24"/>
        </w:rPr>
      </w:pPr>
    </w:p>
    <w:p w:rsidR="00124936" w:rsidRPr="00B42190" w:rsidRDefault="00124936" w:rsidP="00156044">
      <w:pPr>
        <w:pStyle w:val="Akapitzlist"/>
        <w:numPr>
          <w:ilvl w:val="0"/>
          <w:numId w:val="88"/>
        </w:numPr>
        <w:shd w:val="clear" w:color="auto" w:fill="FFFFFF"/>
        <w:suppressAutoHyphens w:val="0"/>
        <w:autoSpaceDN w:val="0"/>
        <w:adjustRightInd w:val="0"/>
        <w:spacing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Wariantowe stosowanie materiałów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E27B3">
        <w:rPr>
          <w:rFonts w:ascii="Times New Roman" w:hAnsi="Times New Roman" w:cs="Times New Roman"/>
          <w:spacing w:val="-12"/>
          <w:sz w:val="24"/>
          <w:szCs w:val="24"/>
        </w:rPr>
        <w:t>Specyf</w:t>
      </w:r>
      <w:r>
        <w:rPr>
          <w:rFonts w:ascii="Times New Roman" w:hAnsi="Times New Roman" w:cs="Times New Roman"/>
          <w:spacing w:val="-12"/>
          <w:sz w:val="24"/>
          <w:szCs w:val="24"/>
        </w:rPr>
        <w:t>ikacja Techniczna przewiduje moż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liwość zastosowania ró</w:t>
      </w:r>
      <w:r>
        <w:rPr>
          <w:rFonts w:ascii="Times New Roman" w:hAnsi="Times New Roman" w:cs="Times New Roman"/>
          <w:spacing w:val="-12"/>
          <w:sz w:val="24"/>
          <w:szCs w:val="24"/>
        </w:rPr>
        <w:t>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nych rodzajów materiałów do wykonywania poszczególnych elementów robót. W przypadku zamiaru zastosowanie innego rodzaju materiału Wykona</w:t>
      </w:r>
      <w:r>
        <w:rPr>
          <w:rFonts w:ascii="Times New Roman" w:hAnsi="Times New Roman" w:cs="Times New Roman"/>
          <w:spacing w:val="-12"/>
          <w:sz w:val="24"/>
          <w:szCs w:val="24"/>
        </w:rPr>
        <w:t>wca powiadomi Zamawiającego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 o zamiarze zastosowania konkretnego rodzaju materiału. Wybrany i zaakceptowany rodzaj materiał</w:t>
      </w:r>
      <w:r>
        <w:rPr>
          <w:rFonts w:ascii="Times New Roman" w:hAnsi="Times New Roman" w:cs="Times New Roman"/>
          <w:spacing w:val="-12"/>
          <w:sz w:val="24"/>
          <w:szCs w:val="24"/>
        </w:rPr>
        <w:t>u nie może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 być później zamieni</w:t>
      </w:r>
      <w:r>
        <w:rPr>
          <w:rFonts w:ascii="Times New Roman" w:hAnsi="Times New Roman" w:cs="Times New Roman"/>
          <w:spacing w:val="-12"/>
          <w:sz w:val="24"/>
          <w:szCs w:val="24"/>
        </w:rPr>
        <w:t>any bez zgody zamawiającego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Pr="00D570A0" w:rsidRDefault="00124936" w:rsidP="00124936">
      <w:pPr>
        <w:shd w:val="clear" w:color="auto" w:fill="FFFFFF"/>
        <w:spacing w:before="240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SPRZĘT</w:t>
      </w:r>
    </w:p>
    <w:p w:rsidR="00124936" w:rsidRDefault="00124936" w:rsidP="00124936">
      <w:pPr>
        <w:shd w:val="clear" w:color="auto" w:fill="FFFFFF"/>
        <w:spacing w:before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E27B3">
        <w:rPr>
          <w:rFonts w:ascii="Times New Roman" w:hAnsi="Times New Roman" w:cs="Times New Roman"/>
          <w:spacing w:val="-12"/>
          <w:sz w:val="24"/>
          <w:szCs w:val="24"/>
        </w:rPr>
        <w:t>Wykonawca jest zobowią</w:t>
      </w:r>
      <w:r>
        <w:rPr>
          <w:rFonts w:ascii="Times New Roman" w:hAnsi="Times New Roman" w:cs="Times New Roman"/>
          <w:spacing w:val="-12"/>
          <w:sz w:val="24"/>
          <w:szCs w:val="24"/>
        </w:rPr>
        <w:t>zany do uż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ywania jedynie takiego sprzętu, który nie spowoduje niekorzystnego </w:t>
      </w:r>
      <w:r w:rsidR="004A7488" w:rsidRPr="002E27B3">
        <w:rPr>
          <w:rFonts w:ascii="Times New Roman" w:hAnsi="Times New Roman" w:cs="Times New Roman"/>
          <w:spacing w:val="-12"/>
          <w:sz w:val="24"/>
          <w:szCs w:val="24"/>
        </w:rPr>
        <w:t>wpływu, na jakość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 wykonywanych robót. Sprzę</w:t>
      </w:r>
      <w:r>
        <w:rPr>
          <w:rFonts w:ascii="Times New Roman" w:hAnsi="Times New Roman" w:cs="Times New Roman"/>
          <w:spacing w:val="-12"/>
          <w:sz w:val="24"/>
          <w:szCs w:val="24"/>
        </w:rPr>
        <w:t>t uż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ywany do robót powinien być zgodny z ofertą Wykonawcy. Liczba i wydajność sprzętu powinny gwarantować przeprowadzenie robót, zgodnie z zasadami określonymi w Specyfikacji Technicznej i wskazaniach Inspektora nadzoru</w:t>
      </w:r>
      <w:r w:rsidR="00E514DC"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 w terminie przewidzianym umową</w:t>
      </w:r>
      <w:r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Sprzęt będący własnością Wykonawcy lub wynajęty do wykonania robót winien być utrzymywany w dobrym stanie i gotowości do pracy oraz </w:t>
      </w:r>
      <w:r w:rsidR="00E514DC">
        <w:rPr>
          <w:rFonts w:ascii="Times New Roman" w:hAnsi="Times New Roman" w:cs="Times New Roman"/>
          <w:spacing w:val="-12"/>
          <w:sz w:val="24"/>
          <w:szCs w:val="24"/>
        </w:rPr>
        <w:t>winien spełniać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 xml:space="preserve"> normy ochrony środowiska i przepisy dotyczą</w:t>
      </w:r>
      <w:r>
        <w:rPr>
          <w:rFonts w:ascii="Times New Roman" w:hAnsi="Times New Roman" w:cs="Times New Roman"/>
          <w:spacing w:val="-12"/>
          <w:sz w:val="24"/>
          <w:szCs w:val="24"/>
        </w:rPr>
        <w:t>ce jego użytkowania. Jeż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eli zajdzie konieczność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wariantowego uż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ycia sprzętu przy wykonywanych robotach, wykonawca powiadomi Inspektora nadzoru o swoim zamiarze wyboru i uzyska jego akceptację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przed uż</w:t>
      </w:r>
      <w:r w:rsidRPr="002E27B3">
        <w:rPr>
          <w:rFonts w:ascii="Times New Roman" w:hAnsi="Times New Roman" w:cs="Times New Roman"/>
          <w:spacing w:val="-12"/>
          <w:sz w:val="24"/>
          <w:szCs w:val="24"/>
        </w:rPr>
        <w:t>yciem sprzętu.</w:t>
      </w:r>
    </w:p>
    <w:p w:rsidR="00C352E1" w:rsidRPr="00C352E1" w:rsidRDefault="00C352E1" w:rsidP="00E3708B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C352E1">
        <w:rPr>
          <w:rFonts w:ascii="Times New Roman" w:hAnsi="Times New Roman" w:cs="Times New Roman"/>
          <w:spacing w:val="-12"/>
          <w:sz w:val="24"/>
          <w:szCs w:val="24"/>
        </w:rPr>
        <w:t xml:space="preserve">Do wykonywania robót </w:t>
      </w:r>
      <w:r w:rsidR="007236E5">
        <w:rPr>
          <w:rFonts w:ascii="Times New Roman" w:hAnsi="Times New Roman" w:cs="Times New Roman"/>
          <w:spacing w:val="-12"/>
          <w:sz w:val="24"/>
          <w:szCs w:val="24"/>
        </w:rPr>
        <w:t>drogowych</w:t>
      </w:r>
      <w:r w:rsidRPr="00C352E1">
        <w:rPr>
          <w:rFonts w:ascii="Times New Roman" w:hAnsi="Times New Roman" w:cs="Times New Roman"/>
          <w:spacing w:val="-12"/>
          <w:sz w:val="24"/>
          <w:szCs w:val="24"/>
        </w:rPr>
        <w:t xml:space="preserve"> należy używać sprzę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tu, który zagwarantuje </w:t>
      </w:r>
      <w:r w:rsidRPr="00C352E1">
        <w:rPr>
          <w:rFonts w:ascii="Times New Roman" w:hAnsi="Times New Roman" w:cs="Times New Roman"/>
          <w:spacing w:val="-12"/>
          <w:sz w:val="24"/>
          <w:szCs w:val="24"/>
        </w:rPr>
        <w:t xml:space="preserve">uzyskanie wymaganego efektu końcowego. </w:t>
      </w:r>
      <w:r w:rsidRPr="00C352E1">
        <w:rPr>
          <w:rFonts w:ascii="Times New Roman" w:hAnsi="Times New Roman" w:cs="Times New Roman"/>
          <w:spacing w:val="-12"/>
          <w:sz w:val="24"/>
          <w:szCs w:val="24"/>
        </w:rPr>
        <w:tab/>
      </w:r>
    </w:p>
    <w:p w:rsidR="00124936" w:rsidRDefault="00124936" w:rsidP="00E3708B">
      <w:pPr>
        <w:shd w:val="clear" w:color="auto" w:fill="FFFFFF"/>
        <w:spacing w:before="120"/>
        <w:ind w:right="51"/>
        <w:jc w:val="both"/>
      </w:pPr>
      <w:r w:rsidRPr="000D44B3">
        <w:rPr>
          <w:rFonts w:ascii="Times New Roman" w:hAnsi="Times New Roman" w:cs="Times New Roman"/>
          <w:spacing w:val="-12"/>
          <w:sz w:val="24"/>
          <w:szCs w:val="24"/>
        </w:rPr>
        <w:t xml:space="preserve">Do wykonania robót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należy </w:t>
      </w:r>
      <w:r w:rsidRPr="000D44B3">
        <w:rPr>
          <w:rFonts w:ascii="Times New Roman" w:hAnsi="Times New Roman" w:cs="Times New Roman"/>
          <w:spacing w:val="-12"/>
          <w:sz w:val="24"/>
          <w:szCs w:val="24"/>
        </w:rPr>
        <w:t>stosować następujący, sprawny technicznie sprzęt:</w:t>
      </w:r>
    </w:p>
    <w:p w:rsidR="00124936" w:rsidRDefault="004A7488" w:rsidP="00156044">
      <w:pPr>
        <w:pStyle w:val="Akapitzlist"/>
        <w:numPr>
          <w:ilvl w:val="0"/>
          <w:numId w:val="95"/>
        </w:numPr>
        <w:shd w:val="clear" w:color="auto" w:fill="FFFFFF"/>
        <w:suppressAutoHyphens w:val="0"/>
        <w:autoSpaceDN w:val="0"/>
        <w:adjustRightInd w:val="0"/>
        <w:ind w:left="714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Elektronarzędzia</w:t>
      </w:r>
      <w:r w:rsidR="00124936">
        <w:rPr>
          <w:rFonts w:ascii="Times New Roman" w:hAnsi="Times New Roman" w:cs="Times New Roman"/>
          <w:spacing w:val="-12"/>
          <w:sz w:val="24"/>
          <w:szCs w:val="24"/>
        </w:rPr>
        <w:t xml:space="preserve"> mechaniczne</w:t>
      </w:r>
    </w:p>
    <w:p w:rsidR="00C352E1" w:rsidRPr="00F04E9A" w:rsidRDefault="004A7488" w:rsidP="00F04E9A">
      <w:pPr>
        <w:numPr>
          <w:ilvl w:val="0"/>
          <w:numId w:val="95"/>
        </w:numPr>
        <w:shd w:val="clear" w:color="auto" w:fill="FFFFFF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Sprężarka</w:t>
      </w:r>
      <w:r w:rsidR="007236E5">
        <w:rPr>
          <w:rFonts w:ascii="Times New Roman" w:hAnsi="Times New Roman" w:cs="Times New Roman"/>
          <w:spacing w:val="-12"/>
          <w:sz w:val="24"/>
          <w:szCs w:val="24"/>
        </w:rPr>
        <w:t xml:space="preserve"> spalinowa</w:t>
      </w:r>
    </w:p>
    <w:p w:rsidR="00323999" w:rsidRDefault="00C352E1" w:rsidP="00C53B22">
      <w:pPr>
        <w:numPr>
          <w:ilvl w:val="0"/>
          <w:numId w:val="95"/>
        </w:numPr>
        <w:shd w:val="clear" w:color="auto" w:fill="FFFFFF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ab/>
      </w:r>
      <w:r w:rsidR="004A7488">
        <w:rPr>
          <w:rFonts w:ascii="Times New Roman" w:hAnsi="Times New Roman" w:cs="Times New Roman"/>
          <w:spacing w:val="-12"/>
          <w:sz w:val="24"/>
          <w:szCs w:val="24"/>
        </w:rPr>
        <w:t>Walec</w:t>
      </w:r>
      <w:r w:rsidR="007236E5">
        <w:rPr>
          <w:rFonts w:ascii="Times New Roman" w:hAnsi="Times New Roman" w:cs="Times New Roman"/>
          <w:spacing w:val="-12"/>
          <w:sz w:val="24"/>
          <w:szCs w:val="24"/>
        </w:rPr>
        <w:t xml:space="preserve"> statyczny samojezdny</w:t>
      </w:r>
    </w:p>
    <w:p w:rsidR="007236E5" w:rsidRDefault="004A7488" w:rsidP="00C53B22">
      <w:pPr>
        <w:numPr>
          <w:ilvl w:val="0"/>
          <w:numId w:val="95"/>
        </w:numPr>
        <w:shd w:val="clear" w:color="auto" w:fill="FFFFFF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Walec</w:t>
      </w:r>
      <w:r w:rsidR="007236E5">
        <w:rPr>
          <w:rFonts w:ascii="Times New Roman" w:hAnsi="Times New Roman" w:cs="Times New Roman"/>
          <w:spacing w:val="-12"/>
          <w:sz w:val="24"/>
          <w:szCs w:val="24"/>
        </w:rPr>
        <w:t xml:space="preserve"> wibracyjny samojezdny</w:t>
      </w:r>
    </w:p>
    <w:p w:rsidR="007236E5" w:rsidRDefault="004A7488" w:rsidP="00C53B22">
      <w:pPr>
        <w:numPr>
          <w:ilvl w:val="0"/>
          <w:numId w:val="95"/>
        </w:numPr>
        <w:shd w:val="clear" w:color="auto" w:fill="FFFFFF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Samochód</w:t>
      </w:r>
      <w:r w:rsidR="007236E5">
        <w:rPr>
          <w:rFonts w:ascii="Times New Roman" w:hAnsi="Times New Roman" w:cs="Times New Roman"/>
          <w:spacing w:val="-12"/>
          <w:sz w:val="24"/>
          <w:szCs w:val="24"/>
        </w:rPr>
        <w:t xml:space="preserve"> samowyładowczy</w:t>
      </w:r>
    </w:p>
    <w:p w:rsidR="00557E4E" w:rsidRDefault="00557E4E" w:rsidP="00C53B22">
      <w:pPr>
        <w:numPr>
          <w:ilvl w:val="0"/>
          <w:numId w:val="95"/>
        </w:numPr>
        <w:shd w:val="clear" w:color="auto" w:fill="FFFFFF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Koparko ładowarka</w:t>
      </w:r>
    </w:p>
    <w:p w:rsidR="00C53B22" w:rsidRPr="00C53B22" w:rsidRDefault="00C53B22" w:rsidP="00C53B22">
      <w:pPr>
        <w:shd w:val="clear" w:color="auto" w:fill="FFFFFF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24936" w:rsidRPr="00D570A0" w:rsidRDefault="00124936" w:rsidP="00124936">
      <w:pPr>
        <w:shd w:val="clear" w:color="auto" w:fill="FFFFFF"/>
        <w:spacing w:before="120" w:after="120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TRANSPORT</w:t>
      </w:r>
    </w:p>
    <w:p w:rsidR="00124936" w:rsidRDefault="00124936" w:rsidP="007236E5">
      <w:pPr>
        <w:shd w:val="clear" w:color="auto" w:fill="FFFFFF"/>
        <w:spacing w:after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C80D0D">
        <w:rPr>
          <w:rFonts w:ascii="Times New Roman" w:hAnsi="Times New Roman" w:cs="Times New Roman"/>
          <w:spacing w:val="-12"/>
          <w:sz w:val="24"/>
          <w:szCs w:val="24"/>
        </w:rPr>
        <w:t>Wykonawca jest zobowiązany do stosowania jedynie takich środków transportu, które nie wpłyną niekorzystnie na jakość wykonywanych robót i właściwoś</w:t>
      </w:r>
      <w:r>
        <w:rPr>
          <w:rFonts w:ascii="Times New Roman" w:hAnsi="Times New Roman" w:cs="Times New Roman"/>
          <w:spacing w:val="-12"/>
          <w:sz w:val="24"/>
          <w:szCs w:val="24"/>
        </w:rPr>
        <w:t>ci przewoż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onych materiałów. Liczba środków transportu będzie zapewniać prowadzenie robót zgodnie z zasadami określonymi w dokumentacji 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 xml:space="preserve">przetargowej, 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>w terminie przewidzianym w umowie.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0D44B3">
        <w:rPr>
          <w:rFonts w:ascii="Times New Roman" w:hAnsi="Times New Roman" w:cs="Times New Roman"/>
          <w:spacing w:val="-12"/>
          <w:sz w:val="24"/>
          <w:szCs w:val="24"/>
        </w:rPr>
        <w:t>Do transportu mate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riałów, </w:t>
      </w:r>
      <w:r w:rsidRPr="000D44B3">
        <w:rPr>
          <w:rFonts w:ascii="Times New Roman" w:hAnsi="Times New Roman" w:cs="Times New Roman"/>
          <w:spacing w:val="-12"/>
          <w:sz w:val="24"/>
          <w:szCs w:val="24"/>
        </w:rPr>
        <w:t>sprzętu budowlanego, urządzeń, należy stosować następujące, sprawne technicznie środki transportu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takie jak:</w:t>
      </w:r>
    </w:p>
    <w:p w:rsidR="00124936" w:rsidRDefault="00124936" w:rsidP="00156044">
      <w:pPr>
        <w:pStyle w:val="Akapitzlist"/>
        <w:numPr>
          <w:ilvl w:val="0"/>
          <w:numId w:val="96"/>
        </w:numPr>
        <w:shd w:val="clear" w:color="auto" w:fill="FFFFFF"/>
        <w:suppressAutoHyphens w:val="0"/>
        <w:autoSpaceDN w:val="0"/>
        <w:adjustRightInd w:val="0"/>
        <w:ind w:left="924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 xml:space="preserve">samochód dostawczy </w:t>
      </w:r>
    </w:p>
    <w:p w:rsidR="00124936" w:rsidRDefault="00124936" w:rsidP="00323999">
      <w:pPr>
        <w:pStyle w:val="Akapitzlist"/>
        <w:numPr>
          <w:ilvl w:val="0"/>
          <w:numId w:val="96"/>
        </w:numPr>
        <w:shd w:val="clear" w:color="auto" w:fill="FFFFFF"/>
        <w:suppressAutoHyphens w:val="0"/>
        <w:autoSpaceDN w:val="0"/>
        <w:adjustRightInd w:val="0"/>
        <w:spacing w:after="240"/>
        <w:ind w:left="924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samochód ciężarowy skrzyniowy</w:t>
      </w:r>
    </w:p>
    <w:p w:rsidR="007236E5" w:rsidRPr="005A5186" w:rsidRDefault="007236E5" w:rsidP="00323999">
      <w:pPr>
        <w:pStyle w:val="Akapitzlist"/>
        <w:numPr>
          <w:ilvl w:val="0"/>
          <w:numId w:val="96"/>
        </w:numPr>
        <w:shd w:val="clear" w:color="auto" w:fill="FFFFFF"/>
        <w:suppressAutoHyphens w:val="0"/>
        <w:autoSpaceDN w:val="0"/>
        <w:adjustRightInd w:val="0"/>
        <w:spacing w:after="240"/>
        <w:ind w:left="924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samochód samowyładowczy</w:t>
      </w:r>
    </w:p>
    <w:p w:rsidR="00124936" w:rsidRPr="006F5FAC" w:rsidRDefault="00124936" w:rsidP="00124936">
      <w:pPr>
        <w:shd w:val="clear" w:color="auto" w:fill="FFFFFF"/>
        <w:spacing w:before="120" w:after="120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WYKONANIE ROBÓT</w:t>
      </w:r>
    </w:p>
    <w:p w:rsidR="00124936" w:rsidRPr="00C80D0D" w:rsidRDefault="00124936" w:rsidP="007236E5">
      <w:pPr>
        <w:shd w:val="clear" w:color="auto" w:fill="FFFFFF"/>
        <w:spacing w:after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Wykonawca jest odpowiedzialny za prowadzenie robót zgodnie </w:t>
      </w:r>
      <w:r w:rsidR="00DC4CD1">
        <w:rPr>
          <w:rFonts w:ascii="Times New Roman" w:hAnsi="Times New Roman" w:cs="Times New Roman"/>
          <w:spacing w:val="-12"/>
          <w:sz w:val="24"/>
          <w:szCs w:val="24"/>
        </w:rPr>
        <w:t xml:space="preserve">z wiedzą techniczną i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sztuką budowlaną, obowiązującymi normami,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 umową oraz za jakość zastosowanych materiałów i wykonywanych robót, za ich zgodność z wymaganiami Specyfikacji Technicznej, instrukcjami stosowania materiałów określonymi przez producentów oraz poleceniami Inspektora nadzoru. Następstwa jakiegokolwiek błędu spowodowanego przez Wykonawc</w:t>
      </w:r>
      <w:r>
        <w:rPr>
          <w:rFonts w:ascii="Times New Roman" w:hAnsi="Times New Roman" w:cs="Times New Roman"/>
          <w:spacing w:val="-12"/>
          <w:sz w:val="24"/>
          <w:szCs w:val="24"/>
        </w:rPr>
        <w:t>ę w wykonywaniu robót zostaną na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prawione przez Wykonawcę na jego koszt. Decyzje Inspektora nadzoru dotyczące akceptacji lub odrzucenia materiałów i elementów robót będą oparte na wymaganiach sformułowanych w dokumentach umowy, </w:t>
      </w:r>
      <w:r>
        <w:rPr>
          <w:rFonts w:ascii="Times New Roman" w:hAnsi="Times New Roman" w:cs="Times New Roman"/>
          <w:spacing w:val="-12"/>
          <w:sz w:val="24"/>
          <w:szCs w:val="24"/>
        </w:rPr>
        <w:t>Specyfikacji Technicznej a takż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>e w normach i wytycznych oraz instrukcjach stosowania materiałów.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C80D0D">
        <w:rPr>
          <w:rFonts w:ascii="Times New Roman" w:hAnsi="Times New Roman" w:cs="Times New Roman"/>
          <w:spacing w:val="-12"/>
          <w:sz w:val="24"/>
          <w:szCs w:val="24"/>
        </w:rPr>
        <w:t>Polecenia Inspektora nadzoru dotyczące realizacji robót będą wykonywane przez Wykonawcę nie póź</w:t>
      </w:r>
      <w:r>
        <w:rPr>
          <w:rFonts w:ascii="Times New Roman" w:hAnsi="Times New Roman" w:cs="Times New Roman"/>
          <w:spacing w:val="-12"/>
          <w:sz w:val="24"/>
          <w:szCs w:val="24"/>
        </w:rPr>
        <w:t>niej niż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 w czasie przez niego wyznaczonym, pod groźbą wstrzymania robót. Skutki finansowe z tytułu wstrzymania robót w takiej sytuacji ponosi Wykonawca. </w:t>
      </w:r>
      <w:r>
        <w:rPr>
          <w:rFonts w:ascii="Times New Roman" w:hAnsi="Times New Roman" w:cs="Times New Roman"/>
          <w:spacing w:val="-12"/>
          <w:sz w:val="24"/>
          <w:szCs w:val="24"/>
        </w:rPr>
        <w:t>Inspektor nadzoru moż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>e dopuścić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do uż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ycia tylko te wyroby i materiały, które posiadają certyfikat </w:t>
      </w:r>
      <w:r w:rsidR="009E6272">
        <w:rPr>
          <w:rFonts w:ascii="Times New Roman" w:hAnsi="Times New Roman" w:cs="Times New Roman"/>
          <w:spacing w:val="-12"/>
          <w:sz w:val="24"/>
          <w:szCs w:val="24"/>
        </w:rPr>
        <w:t>CE lub B wskazujący,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ż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>e zapewniono zgodność z kryteriami technicznymi określo</w:t>
      </w:r>
      <w:r w:rsidR="009E6272">
        <w:rPr>
          <w:rFonts w:ascii="Times New Roman" w:hAnsi="Times New Roman" w:cs="Times New Roman"/>
          <w:spacing w:val="-12"/>
          <w:sz w:val="24"/>
          <w:szCs w:val="24"/>
        </w:rPr>
        <w:t>nymi na podstawie Europejskich lub Polskich Norm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 oraz właściwych przepisów, </w:t>
      </w:r>
      <w:r w:rsidR="009E6272">
        <w:rPr>
          <w:rFonts w:ascii="Times New Roman" w:hAnsi="Times New Roman" w:cs="Times New Roman"/>
          <w:spacing w:val="-12"/>
          <w:sz w:val="24"/>
          <w:szCs w:val="24"/>
        </w:rPr>
        <w:t xml:space="preserve">ocenę techniczną krajową lub zagraniczną i </w:t>
      </w:r>
      <w:r w:rsidRPr="00C80D0D">
        <w:rPr>
          <w:rFonts w:ascii="Times New Roman" w:hAnsi="Times New Roman" w:cs="Times New Roman"/>
          <w:spacing w:val="-12"/>
          <w:sz w:val="24"/>
          <w:szCs w:val="24"/>
        </w:rPr>
        <w:t xml:space="preserve">posiadają deklarację </w:t>
      </w:r>
      <w:r w:rsidR="00DC4CD1">
        <w:rPr>
          <w:rFonts w:ascii="Times New Roman" w:hAnsi="Times New Roman" w:cs="Times New Roman"/>
          <w:spacing w:val="-12"/>
          <w:sz w:val="24"/>
          <w:szCs w:val="24"/>
        </w:rPr>
        <w:t>właściwości użytkowych</w:t>
      </w:r>
      <w:r w:rsidR="009E6272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9E6272" w:rsidRPr="00C80D0D" w:rsidRDefault="009E6272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9E6272" w:rsidRPr="00D570A0" w:rsidRDefault="00124936" w:rsidP="009E6272">
      <w:pPr>
        <w:shd w:val="clear" w:color="auto" w:fill="FFFFFF"/>
        <w:spacing w:before="360" w:after="360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ODBIÓR ROBÓT</w:t>
      </w:r>
    </w:p>
    <w:p w:rsidR="00124936" w:rsidRPr="00B42190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Rodzaje odbiorów robót</w:t>
      </w:r>
    </w:p>
    <w:p w:rsidR="00124936" w:rsidRDefault="00124936" w:rsidP="00124936">
      <w:pPr>
        <w:shd w:val="clear" w:color="auto" w:fill="FFFFFF"/>
        <w:spacing w:before="120" w:line="276" w:lineRule="auto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Roboty podlegają następującym odbiorom:</w:t>
      </w:r>
    </w:p>
    <w:p w:rsidR="00124936" w:rsidRDefault="00124936" w:rsidP="009E6272">
      <w:pPr>
        <w:pStyle w:val="Akapitzlist"/>
        <w:numPr>
          <w:ilvl w:val="0"/>
          <w:numId w:val="91"/>
        </w:numPr>
        <w:shd w:val="clear" w:color="auto" w:fill="FFFFFF"/>
        <w:suppressAutoHyphens w:val="0"/>
        <w:autoSpaceDN w:val="0"/>
        <w:adjustRightInd w:val="0"/>
        <w:spacing w:before="120" w:line="276" w:lineRule="auto"/>
        <w:ind w:right="51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odbiorowi robót zanikających i ulegają</w:t>
      </w:r>
      <w:r>
        <w:rPr>
          <w:rFonts w:ascii="Times New Roman" w:hAnsi="Times New Roman" w:cs="Times New Roman"/>
          <w:spacing w:val="-12"/>
          <w:sz w:val="24"/>
          <w:szCs w:val="24"/>
        </w:rPr>
        <w:t>cych zakryciu</w:t>
      </w:r>
    </w:p>
    <w:p w:rsidR="00124936" w:rsidRDefault="00124936" w:rsidP="009E6272">
      <w:pPr>
        <w:pStyle w:val="Akapitzlist"/>
        <w:numPr>
          <w:ilvl w:val="0"/>
          <w:numId w:val="91"/>
        </w:numPr>
        <w:shd w:val="clear" w:color="auto" w:fill="FFFFFF"/>
        <w:suppressAutoHyphens w:val="0"/>
        <w:autoSpaceDN w:val="0"/>
        <w:adjustRightInd w:val="0"/>
        <w:spacing w:before="120" w:line="276" w:lineRule="auto"/>
        <w:ind w:right="51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odbiorowi częś</w:t>
      </w:r>
      <w:r>
        <w:rPr>
          <w:rFonts w:ascii="Times New Roman" w:hAnsi="Times New Roman" w:cs="Times New Roman"/>
          <w:spacing w:val="-12"/>
          <w:sz w:val="24"/>
          <w:szCs w:val="24"/>
        </w:rPr>
        <w:t>ciowemu</w:t>
      </w:r>
    </w:p>
    <w:p w:rsidR="00124936" w:rsidRPr="004A5BB3" w:rsidRDefault="00124936" w:rsidP="009E6272">
      <w:pPr>
        <w:pStyle w:val="Akapitzlist"/>
        <w:numPr>
          <w:ilvl w:val="0"/>
          <w:numId w:val="91"/>
        </w:numPr>
        <w:shd w:val="clear" w:color="auto" w:fill="FFFFFF"/>
        <w:suppressAutoHyphens w:val="0"/>
        <w:autoSpaceDN w:val="0"/>
        <w:adjustRightInd w:val="0"/>
        <w:spacing w:after="240" w:line="276" w:lineRule="auto"/>
        <w:ind w:right="51" w:hanging="357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odbiorowi koń</w:t>
      </w:r>
      <w:r>
        <w:rPr>
          <w:rFonts w:ascii="Times New Roman" w:hAnsi="Times New Roman" w:cs="Times New Roman"/>
          <w:spacing w:val="-12"/>
          <w:sz w:val="24"/>
          <w:szCs w:val="24"/>
        </w:rPr>
        <w:t>cowemu</w:t>
      </w:r>
    </w:p>
    <w:p w:rsidR="00124936" w:rsidRPr="00B42190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spacing w:before="360" w:after="120"/>
        <w:ind w:left="714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Odbiór robót zanikających i ulegających zakryciu</w:t>
      </w:r>
    </w:p>
    <w:p w:rsidR="00124936" w:rsidRPr="001A6039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Odbiór robót zanikających i ulegających zakryciu polega na finalnej ocenie jakości wykonywanych robót oraz ilości tych robót, które w dalszym procesie realizacji ulegną zakryciu. Odbiór robót zanikających i ulegających zakryciu będzie dokonany w czasie </w:t>
      </w:r>
      <w:r>
        <w:rPr>
          <w:rFonts w:ascii="Times New Roman" w:hAnsi="Times New Roman" w:cs="Times New Roman"/>
          <w:spacing w:val="-12"/>
          <w:sz w:val="24"/>
          <w:szCs w:val="24"/>
        </w:rPr>
        <w:t>umoż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>liwiającym wykonanie ewentualnych korekt i poprawek bez hamowania ogólnego postępu robót. Odbioru tego dokonuje Inspektor nadzoru. Gotowość danej c</w:t>
      </w:r>
      <w:r>
        <w:rPr>
          <w:rFonts w:ascii="Times New Roman" w:hAnsi="Times New Roman" w:cs="Times New Roman"/>
          <w:spacing w:val="-12"/>
          <w:sz w:val="24"/>
          <w:szCs w:val="24"/>
        </w:rPr>
        <w:t>zęści robót do odbioru zgłasza W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>ykonawca Zamawiającemu z jednoczesnym powiadomieniem Inspektora nadzoru. Odbiór będzie przeprowadzony niezwłocznie, nie później jednak ni</w:t>
      </w:r>
      <w:r>
        <w:rPr>
          <w:rFonts w:ascii="Times New Roman" w:hAnsi="Times New Roman" w:cs="Times New Roman"/>
          <w:spacing w:val="-12"/>
          <w:sz w:val="24"/>
          <w:szCs w:val="24"/>
        </w:rPr>
        <w:t>ż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 w ciągu 3 dni od daty zgłoszenia i powiadomienia o tym fakcie Inspektora nadzoru. Jakość i ilość robót ulegających zakryciu ocenia Inspektor nadzoru.</w:t>
      </w:r>
    </w:p>
    <w:p w:rsidR="00124936" w:rsidRPr="00B42190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spacing w:before="240" w:after="12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Odbiór częściowy</w:t>
      </w:r>
    </w:p>
    <w:p w:rsidR="00124936" w:rsidRPr="001A6039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Odbiór częściowy polega na ocenie ilości i jakości wykonanych części robót. Odbioru częściowego robót</w:t>
      </w:r>
      <w:r w:rsidR="00DC4CD1">
        <w:rPr>
          <w:rFonts w:ascii="Times New Roman" w:hAnsi="Times New Roman" w:cs="Times New Roman"/>
          <w:spacing w:val="-12"/>
          <w:sz w:val="24"/>
          <w:szCs w:val="24"/>
        </w:rPr>
        <w:t>, jeśli jest przewidziany</w:t>
      </w:r>
      <w:r w:rsidR="007236E5"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 dokonuje się dla zakresu robót określonego w dokumentach umownych wg zasad jak przy odbiorze ostatecznym robót. Odbioru robót dokonuje Inspektor nadzoru.</w:t>
      </w:r>
    </w:p>
    <w:p w:rsidR="00124936" w:rsidRPr="00B42190" w:rsidRDefault="00124936" w:rsidP="00156044">
      <w:pPr>
        <w:pStyle w:val="Akapitzlist"/>
        <w:numPr>
          <w:ilvl w:val="0"/>
          <w:numId w:val="90"/>
        </w:numPr>
        <w:shd w:val="clear" w:color="auto" w:fill="FFFFFF"/>
        <w:suppressAutoHyphens w:val="0"/>
        <w:autoSpaceDN w:val="0"/>
        <w:adjustRightInd w:val="0"/>
        <w:spacing w:before="360" w:after="120"/>
        <w:ind w:left="714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B42190">
        <w:rPr>
          <w:rFonts w:ascii="Times New Roman" w:hAnsi="Times New Roman" w:cs="Times New Roman"/>
          <w:sz w:val="28"/>
          <w:szCs w:val="28"/>
        </w:rPr>
        <w:t>Odbiór końcowy</w:t>
      </w:r>
    </w:p>
    <w:p w:rsidR="00124936" w:rsidRPr="001A6039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Odbiór końcowy polega na finalnej ocenie rzeczywistego wykonania robót w odniesieniu do zakresu (ilości) oraz jakości</w:t>
      </w:r>
      <w:r w:rsidR="00DC4CD1">
        <w:rPr>
          <w:rFonts w:ascii="Times New Roman" w:hAnsi="Times New Roman" w:cs="Times New Roman"/>
          <w:spacing w:val="-12"/>
          <w:sz w:val="24"/>
          <w:szCs w:val="24"/>
        </w:rPr>
        <w:t xml:space="preserve"> robót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>. Całkowite zakończenie robót oraz gotowość do odbioru końcowego będzie stwierdzona przez Wykonawcę wpisem do dziennika budowy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lub w piśmie informującym o tym fakcie Inwestora.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Odbiór końcowy robót nastąpi w terminie ustalonym w dokumentach umowy, licząc od dnia potwierdzenia przez Inspektora nadzoru zakończenia robót. Odbioru końcowego robót dokona komisja wyznaczona przez Zamawiającego </w:t>
      </w:r>
      <w:r w:rsidR="004A5BB3">
        <w:rPr>
          <w:rFonts w:ascii="Times New Roman" w:hAnsi="Times New Roman" w:cs="Times New Roman"/>
          <w:spacing w:val="-12"/>
          <w:sz w:val="24"/>
          <w:szCs w:val="24"/>
        </w:rPr>
        <w:t>z udziałem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 Inspektora nadzoru i Wykonawcy. Komisja odbierająca roboty dokona ich oceny jakościowej na podstawie przedł</w:t>
      </w:r>
      <w:r>
        <w:rPr>
          <w:rFonts w:ascii="Times New Roman" w:hAnsi="Times New Roman" w:cs="Times New Roman"/>
          <w:spacing w:val="-12"/>
          <w:sz w:val="24"/>
          <w:szCs w:val="24"/>
        </w:rPr>
        <w:t>oż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onych dokumentów, wyników badań i pomiarów, ocenie wizualnej oraz zgodności wykonania robót 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>ze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Specyfikacją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 Techniczną.</w:t>
      </w:r>
    </w:p>
    <w:p w:rsidR="00124936" w:rsidRPr="001A6039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W toku odbioru końcowego robót, komisja zapozna się z realizacją ustaleń przyjętych w trakcie odbiorów robót zanikających i ulegających zakryciu oraz odbiorów częściowych, zwłaszcza w zakresie wykonania robót uzupełniających i robót poprawkowych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(jeżeli takie wystąpiły)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Pr="001A6039" w:rsidRDefault="00124936" w:rsidP="009E6272">
      <w:pPr>
        <w:shd w:val="clear" w:color="auto" w:fill="FFFFFF"/>
        <w:spacing w:after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Podstawowym dokumentem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odbioru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 xml:space="preserve"> jest protokół odbioru ostatecznego robót, sporządzony wg wzoru ustalonego przez Zamawiającego.</w:t>
      </w:r>
    </w:p>
    <w:p w:rsidR="00124936" w:rsidRPr="001A6039" w:rsidRDefault="00124936" w:rsidP="009E6272">
      <w:pPr>
        <w:shd w:val="clear" w:color="auto" w:fill="FFFFFF"/>
        <w:spacing w:after="120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A6039">
        <w:rPr>
          <w:rFonts w:ascii="Times New Roman" w:hAnsi="Times New Roman" w:cs="Times New Roman"/>
          <w:spacing w:val="-12"/>
          <w:sz w:val="24"/>
          <w:szCs w:val="24"/>
        </w:rPr>
        <w:t>Do odbioru ostatecznego Wykonawca jest zobowiązany przygotować następujące dokumenty</w:t>
      </w:r>
      <w:r w:rsidR="00063A61">
        <w:rPr>
          <w:rFonts w:ascii="Times New Roman" w:hAnsi="Times New Roman" w:cs="Times New Roman"/>
          <w:spacing w:val="-12"/>
          <w:sz w:val="24"/>
          <w:szCs w:val="24"/>
        </w:rPr>
        <w:t>, jeżeli są wymagane</w:t>
      </w:r>
      <w:r w:rsidRPr="001A6039">
        <w:rPr>
          <w:rFonts w:ascii="Times New Roman" w:hAnsi="Times New Roman" w:cs="Times New Roman"/>
          <w:spacing w:val="-12"/>
          <w:sz w:val="24"/>
          <w:szCs w:val="24"/>
        </w:rPr>
        <w:t>:</w:t>
      </w:r>
    </w:p>
    <w:p w:rsidR="00124936" w:rsidRPr="00531009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>dokumentację powykonawczą, tj. dokumentację budowy z naniesionymi zmianami dokonanymi w toku wykonania robót</w:t>
      </w:r>
    </w:p>
    <w:p w:rsidR="00124936" w:rsidRPr="00531009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>protokoły odbiorów robót ulegających zakryciu i zanikających,</w:t>
      </w:r>
    </w:p>
    <w:p w:rsidR="00124936" w:rsidRPr="00531009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>protokoły odbiorów częściowych,</w:t>
      </w:r>
    </w:p>
    <w:p w:rsidR="00124936" w:rsidRDefault="00124936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>dziennik budowy i ksią</w:t>
      </w:r>
      <w:r>
        <w:rPr>
          <w:rFonts w:ascii="Times New Roman" w:hAnsi="Times New Roman" w:cs="Times New Roman"/>
          <w:spacing w:val="-12"/>
          <w:sz w:val="24"/>
          <w:szCs w:val="24"/>
        </w:rPr>
        <w:t>ż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ki obmiarów (oryginały)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– jeżeli są wymagane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,</w:t>
      </w:r>
    </w:p>
    <w:p w:rsidR="00063A61" w:rsidRDefault="00063A61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certyfikaty, oceny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 xml:space="preserve"> techniczne,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deklaracje właściwości użytkowych, 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>atesty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higieniczne</w:t>
      </w:r>
      <w:r w:rsidRPr="007B7ADB">
        <w:rPr>
          <w:rFonts w:ascii="Times New Roman" w:hAnsi="Times New Roman" w:cs="Times New Roman"/>
          <w:spacing w:val="-12"/>
          <w:sz w:val="24"/>
          <w:szCs w:val="24"/>
        </w:rPr>
        <w:t>, świadectwa.</w:t>
      </w:r>
    </w:p>
    <w:p w:rsidR="00571515" w:rsidRPr="00531009" w:rsidRDefault="00571515" w:rsidP="00156044">
      <w:pPr>
        <w:pStyle w:val="Akapitzlist"/>
        <w:numPr>
          <w:ilvl w:val="0"/>
          <w:numId w:val="92"/>
        </w:numPr>
        <w:shd w:val="clear" w:color="auto" w:fill="FFFFFF"/>
        <w:suppressAutoHyphens w:val="0"/>
        <w:autoSpaceDN w:val="0"/>
        <w:adjustRightInd w:val="0"/>
        <w:ind w:left="641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Protokoły badania zagęszczeń gruntu i podbudowy.</w:t>
      </w:r>
    </w:p>
    <w:p w:rsidR="00DC4CD1" w:rsidRPr="00DC4CD1" w:rsidRDefault="00DC4CD1" w:rsidP="00DC4CD1">
      <w:pPr>
        <w:pStyle w:val="Akapitzlist"/>
        <w:shd w:val="clear" w:color="auto" w:fill="FFFFFF"/>
        <w:suppressAutoHyphens w:val="0"/>
        <w:autoSpaceDN w:val="0"/>
        <w:adjustRightInd w:val="0"/>
        <w:ind w:left="641" w:right="51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124936" w:rsidRPr="00D570A0" w:rsidRDefault="00124936" w:rsidP="00124936">
      <w:pPr>
        <w:shd w:val="clear" w:color="auto" w:fill="FFFFFF"/>
        <w:spacing w:before="120" w:after="120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OBMIAR ROBÓT</w:t>
      </w:r>
    </w:p>
    <w:p w:rsidR="00124936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 xml:space="preserve">Obmiar robót polega na wyliczeniu i zestawieniu ilości faktycznie wykonanych robót i wbudowanych materiałów. </w:t>
      </w:r>
    </w:p>
    <w:p w:rsidR="00124936" w:rsidRPr="00531009" w:rsidRDefault="00124936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>Obmiaru robót dokonuje Wykonawca i wyniki zamieszcza w księdze obmiarów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lub kosztorysie końcowym</w:t>
      </w:r>
      <w:r w:rsidR="00464CDC">
        <w:rPr>
          <w:rFonts w:ascii="Times New Roman" w:hAnsi="Times New Roman" w:cs="Times New Roman"/>
          <w:spacing w:val="-12"/>
          <w:sz w:val="24"/>
          <w:szCs w:val="24"/>
        </w:rPr>
        <w:t xml:space="preserve"> (powykonawczym)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Default="00124936" w:rsidP="009E6272">
      <w:pPr>
        <w:shd w:val="clear" w:color="auto" w:fill="FFFFFF"/>
        <w:spacing w:after="24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 xml:space="preserve">Obmiar obejmuje </w:t>
      </w:r>
      <w:r w:rsidR="00464CDC">
        <w:rPr>
          <w:rFonts w:ascii="Times New Roman" w:hAnsi="Times New Roman" w:cs="Times New Roman"/>
          <w:spacing w:val="-12"/>
          <w:sz w:val="24"/>
          <w:szCs w:val="24"/>
        </w:rPr>
        <w:t xml:space="preserve">wykonane 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roboty objęte umową oraz roboty dodatkowe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jeżeli takie wystąpiły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. Ilość robót podan</w:t>
      </w:r>
      <w:r>
        <w:rPr>
          <w:rFonts w:ascii="Times New Roman" w:hAnsi="Times New Roman" w:cs="Times New Roman"/>
          <w:spacing w:val="-12"/>
          <w:sz w:val="24"/>
          <w:szCs w:val="24"/>
        </w:rPr>
        <w:t>a jest w jednostkach zgodnych z przedmiarem robót.</w:t>
      </w:r>
    </w:p>
    <w:p w:rsidR="00124936" w:rsidRPr="00D570A0" w:rsidRDefault="00124936" w:rsidP="00124936">
      <w:pPr>
        <w:shd w:val="clear" w:color="auto" w:fill="FFFFFF"/>
        <w:spacing w:after="120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PODSTAWA PŁATNOŚCI</w:t>
      </w:r>
    </w:p>
    <w:p w:rsidR="00DC4CD1" w:rsidRDefault="00DC4CD1" w:rsidP="00DC4CD1">
      <w:pPr>
        <w:shd w:val="clear" w:color="auto" w:fill="FFFFFF"/>
        <w:spacing w:after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 xml:space="preserve">Dla robót wycenionych ryczałtowo podstawą płatności jest wartość (kwota) podana przez Wykonawcę i przyjęta przez Zamawiającego w </w:t>
      </w:r>
      <w:r>
        <w:rPr>
          <w:rFonts w:ascii="Times New Roman" w:hAnsi="Times New Roman" w:cs="Times New Roman"/>
          <w:spacing w:val="-12"/>
          <w:sz w:val="24"/>
          <w:szCs w:val="24"/>
        </w:rPr>
        <w:t>dokumentach umownych (ofercie).</w:t>
      </w:r>
    </w:p>
    <w:p w:rsidR="00124936" w:rsidRPr="00531009" w:rsidRDefault="00DC4CD1" w:rsidP="00124936">
      <w:pPr>
        <w:shd w:val="clear" w:color="auto" w:fill="FFFFFF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W przypadku rozliczeń robót kosztorysem powykonawczym p</w:t>
      </w:r>
      <w:r w:rsidR="00124936" w:rsidRPr="00531009">
        <w:rPr>
          <w:rFonts w:ascii="Times New Roman" w:hAnsi="Times New Roman" w:cs="Times New Roman"/>
          <w:spacing w:val="-12"/>
          <w:sz w:val="24"/>
          <w:szCs w:val="24"/>
        </w:rPr>
        <w:t xml:space="preserve">odstawą płatności jest cena </w:t>
      </w:r>
      <w:r w:rsidR="00124936">
        <w:rPr>
          <w:rFonts w:ascii="Times New Roman" w:hAnsi="Times New Roman" w:cs="Times New Roman"/>
          <w:spacing w:val="-12"/>
          <w:sz w:val="24"/>
          <w:szCs w:val="24"/>
        </w:rPr>
        <w:t>jednostkowa skalkulowana przez W</w:t>
      </w:r>
      <w:r w:rsidR="00124936" w:rsidRPr="00531009">
        <w:rPr>
          <w:rFonts w:ascii="Times New Roman" w:hAnsi="Times New Roman" w:cs="Times New Roman"/>
          <w:spacing w:val="-12"/>
          <w:sz w:val="24"/>
          <w:szCs w:val="24"/>
        </w:rPr>
        <w:t>ykonawcę za jednostkę obmiarową ustaloną dla danej pozycji kosztorysu przyjętą przez Zamawiającego w dokumentach umownych.</w:t>
      </w:r>
    </w:p>
    <w:p w:rsidR="00124936" w:rsidRPr="00531009" w:rsidRDefault="00124936" w:rsidP="009E6272">
      <w:pPr>
        <w:shd w:val="clear" w:color="auto" w:fill="FFFFFF"/>
        <w:spacing w:after="120"/>
        <w:ind w:right="51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31009">
        <w:rPr>
          <w:rFonts w:ascii="Times New Roman" w:hAnsi="Times New Roman" w:cs="Times New Roman"/>
          <w:spacing w:val="-12"/>
          <w:sz w:val="24"/>
          <w:szCs w:val="24"/>
        </w:rPr>
        <w:t>Cena jednostkowa pozycji kosztorysowej lub wynagrodzenie ryczałtowe będzie uwzględniać wszystkie czynności i wymagania składające się na jej wykonanie</w:t>
      </w:r>
      <w:r w:rsidR="00C62060">
        <w:rPr>
          <w:rFonts w:ascii="Times New Roman" w:hAnsi="Times New Roman" w:cs="Times New Roman"/>
          <w:spacing w:val="-12"/>
          <w:sz w:val="24"/>
          <w:szCs w:val="24"/>
        </w:rPr>
        <w:t>.</w:t>
      </w:r>
    </w:p>
    <w:p w:rsidR="00124936" w:rsidRPr="00531009" w:rsidRDefault="00124936" w:rsidP="004A5BB3">
      <w:pPr>
        <w:shd w:val="clear" w:color="auto" w:fill="FFFFFF"/>
        <w:spacing w:after="120"/>
        <w:ind w:right="51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C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eny jednostkowe lub wynagrodzenie ryczałtowe robót będą obejmować</w:t>
      </w:r>
      <w:r w:rsidR="004A5BB3">
        <w:rPr>
          <w:rFonts w:ascii="Times New Roman" w:hAnsi="Times New Roman" w:cs="Times New Roman"/>
          <w:spacing w:val="-12"/>
          <w:sz w:val="24"/>
          <w:szCs w:val="24"/>
        </w:rPr>
        <w:t xml:space="preserve"> w szczególności</w:t>
      </w:r>
      <w:r w:rsidRPr="00531009">
        <w:rPr>
          <w:rFonts w:ascii="Times New Roman" w:hAnsi="Times New Roman" w:cs="Times New Roman"/>
          <w:spacing w:val="-12"/>
          <w:sz w:val="24"/>
          <w:szCs w:val="24"/>
        </w:rPr>
        <w:t>:</w:t>
      </w:r>
    </w:p>
    <w:p w:rsidR="00124936" w:rsidRDefault="00124936" w:rsidP="00156044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ind w:right="51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C095D">
        <w:rPr>
          <w:rFonts w:ascii="Times New Roman" w:hAnsi="Times New Roman" w:cs="Times New Roman"/>
          <w:spacing w:val="-12"/>
          <w:sz w:val="24"/>
          <w:szCs w:val="24"/>
        </w:rPr>
        <w:t>robociznę bezpośrednią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wraz z narzutami</w:t>
      </w:r>
    </w:p>
    <w:p w:rsidR="00124936" w:rsidRDefault="00124936" w:rsidP="00156044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ind w:right="51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C095D">
        <w:rPr>
          <w:rFonts w:ascii="Times New Roman" w:hAnsi="Times New Roman" w:cs="Times New Roman"/>
          <w:spacing w:val="-12"/>
          <w:sz w:val="24"/>
          <w:szCs w:val="24"/>
        </w:rPr>
        <w:t>wartość zużytych materiałów wraz z kosztami zakupu, magazynowania, ewentualnych</w:t>
      </w:r>
      <w:r w:rsidRPr="002C095D">
        <w:rPr>
          <w:rFonts w:ascii="Times New Roman" w:hAnsi="Times New Roman" w:cs="Times New Roman"/>
          <w:spacing w:val="-12"/>
          <w:sz w:val="24"/>
          <w:szCs w:val="24"/>
        </w:rPr>
        <w:br/>
        <w:t>ubytkó</w:t>
      </w:r>
      <w:r>
        <w:rPr>
          <w:rFonts w:ascii="Times New Roman" w:hAnsi="Times New Roman" w:cs="Times New Roman"/>
          <w:spacing w:val="-12"/>
          <w:sz w:val="24"/>
          <w:szCs w:val="24"/>
        </w:rPr>
        <w:t>w i transportu na teren budowy</w:t>
      </w:r>
    </w:p>
    <w:p w:rsidR="00124936" w:rsidRDefault="00124936" w:rsidP="009E6272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ind w:left="714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2C095D">
        <w:rPr>
          <w:rFonts w:ascii="Times New Roman" w:hAnsi="Times New Roman" w:cs="Times New Roman"/>
          <w:spacing w:val="-12"/>
          <w:sz w:val="24"/>
          <w:szCs w:val="24"/>
        </w:rPr>
        <w:t>wartość pracy sprzę</w:t>
      </w:r>
      <w:r>
        <w:rPr>
          <w:rFonts w:ascii="Times New Roman" w:hAnsi="Times New Roman" w:cs="Times New Roman"/>
          <w:spacing w:val="-12"/>
          <w:sz w:val="24"/>
          <w:szCs w:val="24"/>
        </w:rPr>
        <w:t>tu wraz z narzutami</w:t>
      </w:r>
    </w:p>
    <w:p w:rsidR="00DC4CD1" w:rsidRPr="005A0BD9" w:rsidRDefault="00124936" w:rsidP="005A0BD9">
      <w:pPr>
        <w:pStyle w:val="Akapitzlist"/>
        <w:numPr>
          <w:ilvl w:val="0"/>
          <w:numId w:val="93"/>
        </w:numPr>
        <w:shd w:val="clear" w:color="auto" w:fill="FFFFFF"/>
        <w:suppressAutoHyphens w:val="0"/>
        <w:autoSpaceDN w:val="0"/>
        <w:adjustRightInd w:val="0"/>
        <w:spacing w:after="240"/>
        <w:ind w:left="714" w:right="51" w:hanging="357"/>
        <w:contextualSpacing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5A0BD9">
        <w:rPr>
          <w:rFonts w:ascii="Times New Roman" w:hAnsi="Times New Roman" w:cs="Times New Roman"/>
          <w:spacing w:val="-12"/>
          <w:sz w:val="24"/>
          <w:szCs w:val="24"/>
        </w:rPr>
        <w:t>koszty pośrednie i zysk kalkulacyjny</w:t>
      </w:r>
    </w:p>
    <w:p w:rsidR="00124936" w:rsidRPr="00D570A0" w:rsidRDefault="00124936" w:rsidP="00124936">
      <w:pPr>
        <w:shd w:val="clear" w:color="auto" w:fill="FFFFFF"/>
        <w:spacing w:line="360" w:lineRule="auto"/>
        <w:ind w:right="51"/>
        <w:rPr>
          <w:rFonts w:ascii="Times New Roman" w:hAnsi="Times New Roman" w:cs="Times New Roman"/>
          <w:spacing w:val="-7"/>
          <w:sz w:val="28"/>
          <w:szCs w:val="28"/>
          <w:u w:val="single"/>
        </w:rPr>
      </w:pPr>
      <w:r w:rsidRPr="00D570A0">
        <w:rPr>
          <w:rFonts w:ascii="Times New Roman" w:hAnsi="Times New Roman" w:cs="Times New Roman"/>
          <w:spacing w:val="-7"/>
          <w:sz w:val="28"/>
          <w:szCs w:val="28"/>
          <w:u w:val="single"/>
        </w:rPr>
        <w:t>PRZEPISY  ZWIĄZANE</w:t>
      </w:r>
    </w:p>
    <w:p w:rsidR="00124936" w:rsidRDefault="00124936" w:rsidP="00124936">
      <w:pPr>
        <w:shd w:val="clear" w:color="auto" w:fill="FFFFFF"/>
        <w:rPr>
          <w:u w:val="single"/>
        </w:rPr>
      </w:pPr>
      <w:r w:rsidRPr="00A369F0">
        <w:rPr>
          <w:u w:val="single"/>
        </w:rPr>
        <w:t>Ustawy</w:t>
      </w:r>
    </w:p>
    <w:p w:rsidR="00124936" w:rsidRPr="00A369F0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A369F0">
        <w:rPr>
          <w:rFonts w:hAnsi="Times New Roman"/>
          <w:spacing w:val="-3"/>
        </w:rPr>
        <w:t xml:space="preserve">Ustawa z dnia 7 lipca 1994 r. </w:t>
      </w:r>
      <w:r w:rsidRPr="00A369F0">
        <w:rPr>
          <w:rFonts w:cs="Times New Roman"/>
          <w:spacing w:val="-3"/>
        </w:rPr>
        <w:t>–</w:t>
      </w:r>
      <w:r w:rsidRPr="00A369F0">
        <w:rPr>
          <w:spacing w:val="-3"/>
        </w:rPr>
        <w:t xml:space="preserve"> Prawo budowlan</w:t>
      </w:r>
      <w:r w:rsidR="009F0A03">
        <w:rPr>
          <w:spacing w:val="-3"/>
        </w:rPr>
        <w:t>e (t.j. Dz. U. z 2021</w:t>
      </w:r>
      <w:r>
        <w:rPr>
          <w:spacing w:val="-3"/>
        </w:rPr>
        <w:t xml:space="preserve"> r.</w:t>
      </w:r>
      <w:r w:rsidRPr="00A369F0">
        <w:rPr>
          <w:spacing w:val="-3"/>
        </w:rPr>
        <w:t xml:space="preserve">, poz. </w:t>
      </w:r>
      <w:r w:rsidR="009F0A03">
        <w:rPr>
          <w:spacing w:val="-3"/>
        </w:rPr>
        <w:t>2351 z późn. zm.</w:t>
      </w:r>
      <w:r>
        <w:t>)</w:t>
      </w:r>
    </w:p>
    <w:p w:rsidR="00124936" w:rsidRPr="00A369F0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 w:rsidRPr="00A369F0">
        <w:rPr>
          <w:rFonts w:hAnsi="Times New Roman"/>
          <w:spacing w:val="-6"/>
        </w:rPr>
        <w:t xml:space="preserve">Ustawa z dnia 29 stycznia 2004 r. </w:t>
      </w:r>
      <w:r w:rsidRPr="00A369F0">
        <w:rPr>
          <w:rFonts w:cs="Times New Roman"/>
          <w:spacing w:val="-6"/>
        </w:rPr>
        <w:t>–</w:t>
      </w:r>
      <w:r w:rsidRPr="00A369F0">
        <w:rPr>
          <w:spacing w:val="-6"/>
        </w:rPr>
        <w:t xml:space="preserve"> Prawo zam</w:t>
      </w:r>
      <w:r w:rsidRPr="00A369F0">
        <w:rPr>
          <w:rFonts w:cs="Times New Roman"/>
          <w:spacing w:val="-6"/>
        </w:rPr>
        <w:t>ó</w:t>
      </w:r>
      <w:r w:rsidRPr="00A369F0">
        <w:rPr>
          <w:spacing w:val="-6"/>
        </w:rPr>
        <w:t>wie</w:t>
      </w:r>
      <w:r w:rsidRPr="00A369F0">
        <w:rPr>
          <w:rFonts w:cs="Times New Roman"/>
          <w:spacing w:val="-6"/>
        </w:rPr>
        <w:t>ń</w:t>
      </w:r>
      <w:r w:rsidRPr="00A369F0">
        <w:rPr>
          <w:spacing w:val="-6"/>
        </w:rPr>
        <w:t xml:space="preserve"> publicznych (</w:t>
      </w:r>
      <w:r>
        <w:rPr>
          <w:spacing w:val="-6"/>
        </w:rPr>
        <w:t>t.j.</w:t>
      </w:r>
      <w:r w:rsidR="009F0A03">
        <w:rPr>
          <w:spacing w:val="-6"/>
        </w:rPr>
        <w:t xml:space="preserve"> Dz. U. z 2021</w:t>
      </w:r>
      <w:r w:rsidR="004A5BB3">
        <w:rPr>
          <w:spacing w:val="-6"/>
        </w:rPr>
        <w:t xml:space="preserve"> r.,</w:t>
      </w:r>
      <w:r w:rsidRPr="00A369F0">
        <w:rPr>
          <w:spacing w:val="-6"/>
        </w:rPr>
        <w:t xml:space="preserve"> </w:t>
      </w:r>
      <w:r>
        <w:t xml:space="preserve">poz. </w:t>
      </w:r>
      <w:r w:rsidR="009F0A03">
        <w:t>1129</w:t>
      </w:r>
      <w:r>
        <w:t xml:space="preserve"> z p</w:t>
      </w:r>
      <w:r w:rsidRPr="00A369F0">
        <w:rPr>
          <w:rFonts w:cs="Times New Roman"/>
        </w:rPr>
        <w:t>óź</w:t>
      </w:r>
      <w:r>
        <w:t>n. zm.)</w:t>
      </w:r>
    </w:p>
    <w:p w:rsidR="00124936" w:rsidRPr="00A369F0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>
        <w:t>Ustawa z dnia 16 kwietnia 2004 r. – o wyrobac</w:t>
      </w:r>
      <w:r w:rsidR="009F0A03">
        <w:t>h budowlanych (t.j. Dz.U. z 2021</w:t>
      </w:r>
      <w:r w:rsidR="00E9183B">
        <w:t xml:space="preserve"> r., poz.</w:t>
      </w:r>
      <w:r w:rsidR="009F0A03">
        <w:t>1213</w:t>
      </w:r>
      <w:r>
        <w:t xml:space="preserve">  z późn. zm.)</w:t>
      </w:r>
    </w:p>
    <w:p w:rsidR="00124936" w:rsidRPr="00A369F0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>
        <w:t>Ustawa z dnia 30 sierpnia 2002 r. – o systemie oc</w:t>
      </w:r>
      <w:r w:rsidR="009F0A03">
        <w:t xml:space="preserve">eny zgodności (t.j. Dz.U. z 2022 r., poz. </w:t>
      </w:r>
      <w:r w:rsidR="00E9183B">
        <w:t>5</w:t>
      </w:r>
      <w:r>
        <w:t>)</w:t>
      </w:r>
    </w:p>
    <w:p w:rsidR="00124936" w:rsidRPr="00A369F0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87" w:line="276" w:lineRule="auto"/>
        <w:contextualSpacing/>
        <w:rPr>
          <w:u w:val="single"/>
        </w:rPr>
      </w:pPr>
      <w:r>
        <w:t>Ustawa z dnia 27 kwietnia 20</w:t>
      </w:r>
      <w:r w:rsidR="00E9183B">
        <w:t>01 r. – o odpadach (</w:t>
      </w:r>
      <w:r w:rsidR="009F0A03">
        <w:t>t.j. Dz.U. z 2022</w:t>
      </w:r>
      <w:r w:rsidR="00E9183B">
        <w:t xml:space="preserve"> r.,</w:t>
      </w:r>
      <w:r>
        <w:t xml:space="preserve"> poz. </w:t>
      </w:r>
      <w:r w:rsidR="009F0A03">
        <w:t>659</w:t>
      </w:r>
      <w:r>
        <w:t>)</w:t>
      </w:r>
    </w:p>
    <w:p w:rsidR="00124936" w:rsidRPr="001236BD" w:rsidRDefault="00124936" w:rsidP="00156044">
      <w:pPr>
        <w:pStyle w:val="Akapitzlist"/>
        <w:numPr>
          <w:ilvl w:val="0"/>
          <w:numId w:val="94"/>
        </w:numPr>
        <w:shd w:val="clear" w:color="auto" w:fill="FFFFFF"/>
        <w:suppressAutoHyphens w:val="0"/>
        <w:autoSpaceDN w:val="0"/>
        <w:adjustRightInd w:val="0"/>
        <w:spacing w:before="120" w:line="276" w:lineRule="auto"/>
        <w:ind w:left="714" w:hanging="357"/>
        <w:contextualSpacing/>
        <w:rPr>
          <w:u w:val="single"/>
        </w:rPr>
      </w:pPr>
      <w:r>
        <w:t>Ustawa z dnia 27 kwietnia 2001 r. – Prawo o</w:t>
      </w:r>
      <w:r w:rsidR="009F0A03">
        <w:t>chrony środowiska (Dz. U. z 2021</w:t>
      </w:r>
      <w:r w:rsidR="00E9183B">
        <w:t xml:space="preserve"> r., </w:t>
      </w:r>
      <w:r>
        <w:t>poz.</w:t>
      </w:r>
      <w:r w:rsidR="009F0A03">
        <w:t>1973</w:t>
      </w:r>
      <w:r>
        <w:t xml:space="preserve"> z późn. zm.)</w:t>
      </w:r>
    </w:p>
    <w:p w:rsidR="00124936" w:rsidRPr="001236BD" w:rsidRDefault="00124936" w:rsidP="00124936">
      <w:pPr>
        <w:shd w:val="clear" w:color="auto" w:fill="FFFFFF"/>
        <w:spacing w:before="120" w:line="360" w:lineRule="auto"/>
        <w:ind w:left="6"/>
        <w:rPr>
          <w:u w:val="single"/>
        </w:rPr>
      </w:pPr>
      <w:r w:rsidRPr="001236BD">
        <w:rPr>
          <w:u w:val="single"/>
        </w:rPr>
        <w:t>Rozporz</w:t>
      </w:r>
      <w:r w:rsidRPr="001236BD">
        <w:rPr>
          <w:rFonts w:cs="Times New Roman"/>
          <w:u w:val="single"/>
        </w:rPr>
        <w:t>ą</w:t>
      </w:r>
      <w:r w:rsidRPr="001236BD">
        <w:rPr>
          <w:u w:val="single"/>
        </w:rPr>
        <w:t>dzenia</w:t>
      </w:r>
    </w:p>
    <w:p w:rsidR="00124936" w:rsidRDefault="00124936" w:rsidP="00124936">
      <w:pPr>
        <w:shd w:val="clear" w:color="auto" w:fill="FFFFFF"/>
        <w:spacing w:before="96" w:line="276" w:lineRule="auto"/>
        <w:ind w:left="725" w:hanging="360"/>
      </w:pPr>
      <w:r>
        <w:rPr>
          <w:rFonts w:ascii="Times New Roman" w:hAnsi="Times New Roman" w:cs="Times New Roman"/>
          <w:spacing w:val="-2"/>
        </w:rPr>
        <w:t xml:space="preserve">–    </w:t>
      </w:r>
      <w:r>
        <w:rPr>
          <w:rFonts w:hAnsi="Times New Roman"/>
          <w:spacing w:val="-2"/>
        </w:rPr>
        <w:t>Rozporz</w:t>
      </w:r>
      <w:r>
        <w:rPr>
          <w:rFonts w:cs="Times New Roman"/>
          <w:spacing w:val="-2"/>
        </w:rPr>
        <w:t>ą</w:t>
      </w:r>
      <w:r>
        <w:rPr>
          <w:spacing w:val="-2"/>
        </w:rPr>
        <w:t>dzenie Ministra Pracy i Polityki Spo</w:t>
      </w:r>
      <w:r>
        <w:rPr>
          <w:rFonts w:cs="Times New Roman"/>
          <w:spacing w:val="-2"/>
        </w:rPr>
        <w:t>ł</w:t>
      </w:r>
      <w:r>
        <w:rPr>
          <w:spacing w:val="-2"/>
        </w:rPr>
        <w:t xml:space="preserve">ecznej z dnia 28 sierpnia 2003 r. </w:t>
      </w:r>
      <w:r>
        <w:rPr>
          <w:rFonts w:cs="Times New Roman"/>
          <w:spacing w:val="-2"/>
        </w:rPr>
        <w:t>–</w:t>
      </w:r>
      <w:r>
        <w:rPr>
          <w:spacing w:val="-2"/>
        </w:rPr>
        <w:t xml:space="preserve"> w sprawie og</w:t>
      </w:r>
      <w:r>
        <w:rPr>
          <w:rFonts w:cs="Times New Roman"/>
          <w:spacing w:val="-2"/>
        </w:rPr>
        <w:t>ó</w:t>
      </w:r>
      <w:r>
        <w:rPr>
          <w:spacing w:val="-2"/>
        </w:rPr>
        <w:t xml:space="preserve">lnych </w:t>
      </w:r>
      <w:r>
        <w:t>przepis</w:t>
      </w:r>
      <w:r>
        <w:rPr>
          <w:rFonts w:cs="Times New Roman"/>
        </w:rPr>
        <w:t>ó</w:t>
      </w:r>
      <w:r>
        <w:t>w bezpiecze</w:t>
      </w:r>
      <w:r>
        <w:rPr>
          <w:rFonts w:cs="Times New Roman"/>
        </w:rPr>
        <w:t>ń</w:t>
      </w:r>
      <w:r>
        <w:t>stwa i higieny pracy (Dz. U. Nr 169, poz. 1650).</w:t>
      </w:r>
    </w:p>
    <w:p w:rsidR="00124936" w:rsidRDefault="00124936" w:rsidP="005A0BD9">
      <w:pPr>
        <w:shd w:val="clear" w:color="auto" w:fill="FFFFFF"/>
        <w:spacing w:before="86" w:after="120" w:line="276" w:lineRule="auto"/>
        <w:ind w:left="720" w:hanging="357"/>
      </w:pPr>
      <w:r>
        <w:rPr>
          <w:rFonts w:ascii="Times New Roman" w:hAnsi="Times New Roman" w:cs="Times New Roman"/>
          <w:spacing w:val="-6"/>
        </w:rPr>
        <w:t xml:space="preserve">–    </w:t>
      </w:r>
      <w:r>
        <w:rPr>
          <w:rFonts w:hAnsi="Times New Roman"/>
          <w:spacing w:val="-6"/>
        </w:rPr>
        <w:t>Rozporz</w:t>
      </w:r>
      <w:r>
        <w:rPr>
          <w:rFonts w:cs="Times New Roman"/>
          <w:spacing w:val="-6"/>
        </w:rPr>
        <w:t>ą</w:t>
      </w:r>
      <w:r>
        <w:rPr>
          <w:spacing w:val="-6"/>
        </w:rPr>
        <w:t xml:space="preserve">dzenie Ministra Infrastruktury z dnia 6 lutego 2003 r. </w:t>
      </w:r>
      <w:r>
        <w:rPr>
          <w:rFonts w:cs="Times New Roman"/>
          <w:spacing w:val="-6"/>
        </w:rPr>
        <w:t>–</w:t>
      </w:r>
      <w:r>
        <w:rPr>
          <w:spacing w:val="-6"/>
        </w:rPr>
        <w:t xml:space="preserve"> w sprawie bezpiecze</w:t>
      </w:r>
      <w:r>
        <w:rPr>
          <w:rFonts w:cs="Times New Roman"/>
          <w:spacing w:val="-6"/>
        </w:rPr>
        <w:t>ń</w:t>
      </w:r>
      <w:r>
        <w:rPr>
          <w:spacing w:val="-6"/>
        </w:rPr>
        <w:t xml:space="preserve">stwa i higieny pracy </w:t>
      </w:r>
      <w:r>
        <w:t>podczas wykonywania rob</w:t>
      </w:r>
      <w:r>
        <w:rPr>
          <w:rFonts w:cs="Times New Roman"/>
        </w:rPr>
        <w:t>ó</w:t>
      </w:r>
      <w:r>
        <w:t>t budowlanych (Dz. U. Nr 47, poz. 401).</w:t>
      </w:r>
    </w:p>
    <w:p w:rsidR="00124936" w:rsidRPr="008E17F0" w:rsidRDefault="00124936" w:rsidP="00156044">
      <w:pPr>
        <w:widowControl/>
        <w:numPr>
          <w:ilvl w:val="0"/>
          <w:numId w:val="98"/>
        </w:numPr>
        <w:shd w:val="clear" w:color="auto" w:fill="FFFFFF"/>
        <w:suppressAutoHyphens w:val="0"/>
        <w:autoSpaceDE/>
        <w:spacing w:before="86" w:line="276" w:lineRule="auto"/>
        <w:ind w:left="720" w:hanging="357"/>
        <w:contextualSpacing/>
        <w:rPr>
          <w:rFonts w:hAnsi="Times New Roman"/>
          <w:spacing w:val="-6"/>
        </w:rPr>
      </w:pPr>
      <w:r w:rsidRPr="008E17F0">
        <w:rPr>
          <w:rFonts w:hAnsi="Times New Roman"/>
          <w:spacing w:val="-6"/>
        </w:rPr>
        <w:t>Rozporz</w:t>
      </w:r>
      <w:r w:rsidR="009F0A03" w:rsidRPr="009F0A03">
        <w:rPr>
          <w:spacing w:val="-6"/>
        </w:rPr>
        <w:t>ą</w:t>
      </w:r>
      <w:r w:rsidRPr="009F0A03">
        <w:rPr>
          <w:spacing w:val="-6"/>
        </w:rPr>
        <w:t>d</w:t>
      </w:r>
      <w:r w:rsidRPr="008E17F0">
        <w:rPr>
          <w:rFonts w:hAnsi="Times New Roman"/>
          <w:spacing w:val="-6"/>
        </w:rPr>
        <w:t>zenie Ministra Infrastruktury w sprawie warunk</w:t>
      </w:r>
      <w:r w:rsidRPr="008E17F0">
        <w:rPr>
          <w:rFonts w:hAnsi="Times New Roman"/>
          <w:spacing w:val="-6"/>
        </w:rPr>
        <w:t>ó</w:t>
      </w:r>
      <w:r w:rsidRPr="008E17F0">
        <w:rPr>
          <w:rFonts w:hAnsi="Times New Roman"/>
          <w:spacing w:val="-6"/>
        </w:rPr>
        <w:t>w technicznych jakim powinny odpowiada</w:t>
      </w:r>
      <w:r w:rsidRPr="008E17F0">
        <w:rPr>
          <w:rFonts w:hAnsi="Times New Roman"/>
          <w:spacing w:val="-6"/>
        </w:rPr>
        <w:t>ć</w:t>
      </w:r>
      <w:r w:rsidRPr="008E17F0">
        <w:rPr>
          <w:rFonts w:hAnsi="Times New Roman"/>
          <w:spacing w:val="-6"/>
        </w:rPr>
        <w:t xml:space="preserve"> budynki </w:t>
      </w:r>
      <w:r w:rsidR="009F0A03">
        <w:rPr>
          <w:rFonts w:hAnsi="Times New Roman"/>
          <w:spacing w:val="-6"/>
        </w:rPr>
        <w:t xml:space="preserve">i ich usytuowanie (Dz. U. z 2019 </w:t>
      </w:r>
      <w:r w:rsidRPr="008E17F0">
        <w:rPr>
          <w:rFonts w:hAnsi="Times New Roman"/>
          <w:spacing w:val="-6"/>
        </w:rPr>
        <w:t xml:space="preserve">r., poz. </w:t>
      </w:r>
      <w:r w:rsidR="009F0A03">
        <w:rPr>
          <w:rFonts w:hAnsi="Times New Roman"/>
          <w:spacing w:val="-6"/>
        </w:rPr>
        <w:t>1065</w:t>
      </w:r>
      <w:r w:rsidRPr="008E17F0">
        <w:rPr>
          <w:rFonts w:hAnsi="Times New Roman"/>
          <w:spacing w:val="-6"/>
        </w:rPr>
        <w:t xml:space="preserve"> z p</w:t>
      </w:r>
      <w:r w:rsidRPr="009F0A03">
        <w:rPr>
          <w:spacing w:val="-6"/>
        </w:rPr>
        <w:t>óź</w:t>
      </w:r>
      <w:r w:rsidRPr="008E17F0">
        <w:rPr>
          <w:rFonts w:hAnsi="Times New Roman"/>
          <w:spacing w:val="-6"/>
        </w:rPr>
        <w:t>n. zm.)</w:t>
      </w:r>
    </w:p>
    <w:p w:rsidR="00124936" w:rsidRPr="002C2701" w:rsidRDefault="00124936" w:rsidP="00124936">
      <w:pPr>
        <w:shd w:val="clear" w:color="auto" w:fill="FFFFFF"/>
        <w:spacing w:before="240" w:line="360" w:lineRule="auto"/>
        <w:rPr>
          <w:u w:val="single"/>
        </w:rPr>
      </w:pPr>
      <w:r w:rsidRPr="002C2701">
        <w:rPr>
          <w:u w:val="single"/>
        </w:rPr>
        <w:t>Inne dokumenty, instrukcje i normy</w:t>
      </w:r>
    </w:p>
    <w:p w:rsidR="00124936" w:rsidRDefault="00124936" w:rsidP="00156044">
      <w:pPr>
        <w:pStyle w:val="Akapitzlist"/>
        <w:numPr>
          <w:ilvl w:val="0"/>
          <w:numId w:val="97"/>
        </w:numPr>
        <w:shd w:val="clear" w:color="auto" w:fill="FFFFFF"/>
        <w:suppressAutoHyphens w:val="0"/>
        <w:autoSpaceDN w:val="0"/>
        <w:adjustRightInd w:val="0"/>
        <w:spacing w:before="120" w:line="276" w:lineRule="auto"/>
        <w:ind w:left="714" w:hanging="357"/>
        <w:contextualSpacing/>
      </w:pPr>
      <w:r w:rsidRPr="001236BD">
        <w:rPr>
          <w:rFonts w:hAnsi="Times New Roman"/>
          <w:spacing w:val="-11"/>
        </w:rPr>
        <w:t>Warunki techniczne wykonania i odbioru rob</w:t>
      </w:r>
      <w:r w:rsidRPr="001236BD">
        <w:rPr>
          <w:rFonts w:cs="Times New Roman"/>
          <w:spacing w:val="-11"/>
        </w:rPr>
        <w:t>ó</w:t>
      </w:r>
      <w:r w:rsidRPr="001236BD">
        <w:rPr>
          <w:spacing w:val="-11"/>
        </w:rPr>
        <w:t xml:space="preserve">t budowlano-montażowych, (tom I, II, III, IV, V) Arkady, Warszawa </w:t>
      </w:r>
      <w:r>
        <w:t>1989-1990.</w:t>
      </w:r>
    </w:p>
    <w:p w:rsidR="006D72B2" w:rsidRDefault="00124936" w:rsidP="00E3708B">
      <w:pPr>
        <w:pStyle w:val="Akapitzlist"/>
        <w:numPr>
          <w:ilvl w:val="0"/>
          <w:numId w:val="97"/>
        </w:numPr>
        <w:shd w:val="clear" w:color="auto" w:fill="FFFFFF"/>
        <w:suppressAutoHyphens w:val="0"/>
        <w:autoSpaceDN w:val="0"/>
        <w:adjustRightInd w:val="0"/>
        <w:spacing w:before="446" w:line="276" w:lineRule="auto"/>
        <w:contextualSpacing/>
      </w:pPr>
      <w:r w:rsidRPr="001236BD">
        <w:rPr>
          <w:rFonts w:hAnsi="Times New Roman"/>
          <w:spacing w:val="-10"/>
        </w:rPr>
        <w:t>Warunki techniczne wykonania i odbioru rob</w:t>
      </w:r>
      <w:r w:rsidRPr="001236BD">
        <w:rPr>
          <w:rFonts w:cs="Times New Roman"/>
          <w:spacing w:val="-10"/>
        </w:rPr>
        <w:t>ó</w:t>
      </w:r>
      <w:r w:rsidRPr="001236BD">
        <w:rPr>
          <w:spacing w:val="-10"/>
        </w:rPr>
        <w:t>t budowlanych. Instytut Techniki Budowlanej, Warszawa 2003.</w:t>
      </w:r>
    </w:p>
    <w:sectPr w:rsidR="006D72B2" w:rsidSect="0028588C">
      <w:footerReference w:type="default" r:id="rId8"/>
      <w:pgSz w:w="11906" w:h="16838"/>
      <w:pgMar w:top="964" w:right="720" w:bottom="964" w:left="1400" w:header="709" w:footer="709" w:gutter="567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8F" w:rsidRDefault="00D1138F">
      <w:r>
        <w:separator/>
      </w:r>
    </w:p>
  </w:endnote>
  <w:endnote w:type="continuationSeparator" w:id="0">
    <w:p w:rsidR="00D1138F" w:rsidRDefault="00D1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10C" w:rsidRDefault="00A4110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D1138F">
      <w:rPr>
        <w:noProof/>
      </w:rPr>
      <w:t>1</w:t>
    </w:r>
    <w:r>
      <w:fldChar w:fldCharType="end"/>
    </w:r>
  </w:p>
  <w:p w:rsidR="00A4110C" w:rsidRDefault="00A411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8F" w:rsidRDefault="00D1138F">
      <w:r>
        <w:separator/>
      </w:r>
    </w:p>
  </w:footnote>
  <w:footnote w:type="continuationSeparator" w:id="0">
    <w:p w:rsidR="00D1138F" w:rsidRDefault="00D11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spacing w:val="1"/>
        <w:sz w:val="22"/>
        <w:szCs w:val="22"/>
      </w:rPr>
    </w:lvl>
  </w:abstractNum>
  <w:abstractNum w:abstractNumId="1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-2"/>
        <w:sz w:val="24"/>
        <w:szCs w:val="24"/>
      </w:rPr>
    </w:lvl>
  </w:abstractNum>
  <w:abstractNum w:abstractNumId="13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9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15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540"/>
        </w:tabs>
        <w:ind w:left="537" w:hanging="357"/>
      </w:pPr>
      <w:rPr>
        <w:rFonts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17">
    <w:nsid w:val="00000012"/>
    <w:multiLevelType w:val="singleLevel"/>
    <w:tmpl w:val="00000012"/>
    <w:name w:val="WW8Num2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pacing w:val="3"/>
      </w:rPr>
    </w:lvl>
  </w:abstractNum>
  <w:abstractNum w:abstractNumId="18">
    <w:nsid w:val="00000013"/>
    <w:multiLevelType w:val="singleLevel"/>
    <w:tmpl w:val="00000013"/>
    <w:name w:val="WW8Num2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4"/>
    <w:multiLevelType w:val="singleLevel"/>
    <w:tmpl w:val="00000014"/>
    <w:name w:val="WW8Num2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0">
    <w:nsid w:val="00000015"/>
    <w:multiLevelType w:val="singleLevel"/>
    <w:tmpl w:val="00000015"/>
    <w:name w:val="WW8Num2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1">
    <w:nsid w:val="00000016"/>
    <w:multiLevelType w:val="singleLevel"/>
    <w:tmpl w:val="00000016"/>
    <w:name w:val="WW8Num26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</w:abstractNum>
  <w:abstractNum w:abstractNumId="23">
    <w:nsid w:val="00000018"/>
    <w:multiLevelType w:val="singleLevel"/>
    <w:tmpl w:val="00000018"/>
    <w:name w:val="WW8Num28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24">
    <w:nsid w:val="00000019"/>
    <w:multiLevelType w:val="singleLevel"/>
    <w:tmpl w:val="00000019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5">
    <w:nsid w:val="0000001A"/>
    <w:multiLevelType w:val="singleLevel"/>
    <w:tmpl w:val="0000001A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26">
    <w:nsid w:val="0000001B"/>
    <w:multiLevelType w:val="multi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6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spacing w:val="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000001C"/>
    <w:multiLevelType w:val="singleLevel"/>
    <w:tmpl w:val="0000001C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8">
    <w:nsid w:val="0000001D"/>
    <w:multiLevelType w:val="single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9">
    <w:nsid w:val="0000001E"/>
    <w:multiLevelType w:val="singleLevel"/>
    <w:tmpl w:val="0000001E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0">
    <w:nsid w:val="0000001F"/>
    <w:multiLevelType w:val="multilevel"/>
    <w:tmpl w:val="0000001F"/>
    <w:name w:val="WW8Num3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00000020"/>
    <w:multiLevelType w:val="singleLevel"/>
    <w:tmpl w:val="00000020"/>
    <w:name w:val="WW8Num3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32">
    <w:nsid w:val="00000021"/>
    <w:multiLevelType w:val="singleLevel"/>
    <w:tmpl w:val="00000021"/>
    <w:name w:val="WW8Num38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33">
    <w:nsid w:val="00000022"/>
    <w:multiLevelType w:val="singleLevel"/>
    <w:tmpl w:val="00000022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4">
    <w:nsid w:val="00000023"/>
    <w:multiLevelType w:val="singleLevel"/>
    <w:tmpl w:val="00000023"/>
    <w:name w:val="WW8Num40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6">
    <w:nsid w:val="00000025"/>
    <w:multiLevelType w:val="singleLevel"/>
    <w:tmpl w:val="00000025"/>
    <w:name w:val="WW8Num43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37">
    <w:nsid w:val="00000026"/>
    <w:multiLevelType w:val="singleLevel"/>
    <w:tmpl w:val="00000026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38">
    <w:nsid w:val="00000027"/>
    <w:multiLevelType w:val="singleLevel"/>
    <w:tmpl w:val="00000027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9">
    <w:nsid w:val="00000028"/>
    <w:multiLevelType w:val="multilevel"/>
    <w:tmpl w:val="00000028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00000029"/>
    <w:multiLevelType w:val="multilevel"/>
    <w:tmpl w:val="00000029"/>
    <w:name w:val="WW8Num4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0000002A"/>
    <w:multiLevelType w:val="multilevel"/>
    <w:tmpl w:val="0000002A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0000002B"/>
    <w:multiLevelType w:val="singleLevel"/>
    <w:tmpl w:val="0000002B"/>
    <w:name w:val="WW8Num49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43">
    <w:nsid w:val="0000002C"/>
    <w:multiLevelType w:val="singleLevel"/>
    <w:tmpl w:val="0000002C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44">
    <w:nsid w:val="0000002D"/>
    <w:multiLevelType w:val="singleLevel"/>
    <w:tmpl w:val="0000002D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45">
    <w:nsid w:val="0000002E"/>
    <w:multiLevelType w:val="singleLevel"/>
    <w:tmpl w:val="0000002E"/>
    <w:name w:val="WW8Num5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6">
    <w:nsid w:val="0000002F"/>
    <w:multiLevelType w:val="singleLevel"/>
    <w:tmpl w:val="0000002F"/>
    <w:name w:val="WW8Num5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47">
    <w:nsid w:val="00000030"/>
    <w:multiLevelType w:val="singleLevel"/>
    <w:tmpl w:val="00000030"/>
    <w:name w:val="WW8Num5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48">
    <w:nsid w:val="00000031"/>
    <w:multiLevelType w:val="singleLevel"/>
    <w:tmpl w:val="00000031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  <w:sz w:val="24"/>
        <w:szCs w:val="24"/>
      </w:rPr>
    </w:lvl>
  </w:abstractNum>
  <w:abstractNum w:abstractNumId="49">
    <w:nsid w:val="00000032"/>
    <w:multiLevelType w:val="singleLevel"/>
    <w:tmpl w:val="00000032"/>
    <w:name w:val="WW8Num5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0">
    <w:nsid w:val="00000033"/>
    <w:multiLevelType w:val="singleLevel"/>
    <w:tmpl w:val="00000033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1"/>
        <w:sz w:val="24"/>
        <w:szCs w:val="24"/>
      </w:rPr>
    </w:lvl>
  </w:abstractNum>
  <w:abstractNum w:abstractNumId="51">
    <w:nsid w:val="00000034"/>
    <w:multiLevelType w:val="singleLevel"/>
    <w:tmpl w:val="00000034"/>
    <w:name w:val="WW8Num58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52">
    <w:nsid w:val="00000035"/>
    <w:multiLevelType w:val="singleLevel"/>
    <w:tmpl w:val="00000035"/>
    <w:name w:val="WW8Num59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53">
    <w:nsid w:val="00000036"/>
    <w:multiLevelType w:val="singleLevel"/>
    <w:tmpl w:val="0000003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color w:val="000000"/>
        <w:spacing w:val="-2"/>
        <w:sz w:val="24"/>
        <w:szCs w:val="24"/>
      </w:rPr>
    </w:lvl>
  </w:abstractNum>
  <w:abstractNum w:abstractNumId="54">
    <w:nsid w:val="00000037"/>
    <w:multiLevelType w:val="singleLevel"/>
    <w:tmpl w:val="00000037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55">
    <w:nsid w:val="00000038"/>
    <w:multiLevelType w:val="singleLevel"/>
    <w:tmpl w:val="00000038"/>
    <w:name w:val="WW8Num6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6">
    <w:nsid w:val="00000039"/>
    <w:multiLevelType w:val="singleLevel"/>
    <w:tmpl w:val="00000039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57">
    <w:nsid w:val="0000003A"/>
    <w:multiLevelType w:val="singleLevel"/>
    <w:tmpl w:val="0000003A"/>
    <w:name w:val="WW8Num6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58">
    <w:nsid w:val="0000003B"/>
    <w:multiLevelType w:val="singleLevel"/>
    <w:tmpl w:val="0000003B"/>
    <w:name w:val="WW8Num65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59">
    <w:nsid w:val="0000003C"/>
    <w:multiLevelType w:val="multilevel"/>
    <w:tmpl w:val="0000003C"/>
    <w:name w:val="WW8Num6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357" w:hanging="73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>
    <w:nsid w:val="0000003D"/>
    <w:multiLevelType w:val="singleLevel"/>
    <w:tmpl w:val="0000003D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61">
    <w:nsid w:val="0000003E"/>
    <w:multiLevelType w:val="singleLevel"/>
    <w:tmpl w:val="0000003E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62">
    <w:nsid w:val="0000003F"/>
    <w:multiLevelType w:val="singleLevel"/>
    <w:tmpl w:val="0000003F"/>
    <w:name w:val="WW8Num70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64">
    <w:nsid w:val="00000041"/>
    <w:multiLevelType w:val="multilevel"/>
    <w:tmpl w:val="00000041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00000042"/>
    <w:multiLevelType w:val="singleLevel"/>
    <w:tmpl w:val="00000042"/>
    <w:name w:val="WW8Num7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66">
    <w:nsid w:val="00000043"/>
    <w:multiLevelType w:val="singleLevel"/>
    <w:tmpl w:val="00000043"/>
    <w:name w:val="WW8Num7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67">
    <w:nsid w:val="00000044"/>
    <w:multiLevelType w:val="multilevel"/>
    <w:tmpl w:val="00000044"/>
    <w:name w:val="WW8Num7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  <w:spacing w:val="-3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00000045"/>
    <w:multiLevelType w:val="multilevel"/>
    <w:tmpl w:val="00000045"/>
    <w:name w:val="WW8Num8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>
    <w:nsid w:val="00000046"/>
    <w:multiLevelType w:val="singleLevel"/>
    <w:tmpl w:val="00000046"/>
    <w:name w:val="WW8Num8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0">
    <w:nsid w:val="00000047"/>
    <w:multiLevelType w:val="singleLevel"/>
    <w:tmpl w:val="00000047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1"/>
        <w:sz w:val="24"/>
        <w:szCs w:val="24"/>
      </w:rPr>
    </w:lvl>
  </w:abstractNum>
  <w:abstractNum w:abstractNumId="71">
    <w:nsid w:val="00000048"/>
    <w:multiLevelType w:val="singleLevel"/>
    <w:tmpl w:val="00000048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2">
    <w:nsid w:val="00000049"/>
    <w:multiLevelType w:val="singleLevel"/>
    <w:tmpl w:val="00000049"/>
    <w:name w:val="WW8Num84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73">
    <w:nsid w:val="0000004A"/>
    <w:multiLevelType w:val="singleLevel"/>
    <w:tmpl w:val="0000004A"/>
    <w:name w:val="WW8Num8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74">
    <w:nsid w:val="0000004B"/>
    <w:multiLevelType w:val="multilevel"/>
    <w:tmpl w:val="0000004B"/>
    <w:name w:val="WW8Num8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0000004C"/>
    <w:multiLevelType w:val="singleLevel"/>
    <w:tmpl w:val="0000004C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pacing w:val="-3"/>
        <w:sz w:val="24"/>
        <w:szCs w:val="24"/>
      </w:rPr>
    </w:lvl>
  </w:abstractNum>
  <w:abstractNum w:abstractNumId="76">
    <w:nsid w:val="0000004D"/>
    <w:multiLevelType w:val="singleLevel"/>
    <w:tmpl w:val="0000004D"/>
    <w:name w:val="WW8Num8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77">
    <w:nsid w:val="0000004E"/>
    <w:multiLevelType w:val="singleLevel"/>
    <w:tmpl w:val="0000004E"/>
    <w:name w:val="WW8Num9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  <w:szCs w:val="24"/>
      </w:rPr>
    </w:lvl>
  </w:abstractNum>
  <w:abstractNum w:abstractNumId="78">
    <w:nsid w:val="0000004F"/>
    <w:multiLevelType w:val="singleLevel"/>
    <w:tmpl w:val="0000004F"/>
    <w:name w:val="WW8Num9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79">
    <w:nsid w:val="00000050"/>
    <w:multiLevelType w:val="singleLevel"/>
    <w:tmpl w:val="00000050"/>
    <w:name w:val="WW8Num93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80">
    <w:nsid w:val="00000051"/>
    <w:multiLevelType w:val="multilevel"/>
    <w:tmpl w:val="00000051"/>
    <w:name w:val="WW8Num9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1">
    <w:nsid w:val="00000052"/>
    <w:multiLevelType w:val="singleLevel"/>
    <w:tmpl w:val="00000052"/>
    <w:name w:val="WW8Num95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2">
    <w:nsid w:val="00000053"/>
    <w:multiLevelType w:val="singleLevel"/>
    <w:tmpl w:val="00000053"/>
    <w:name w:val="WW8Num97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3">
    <w:nsid w:val="00000054"/>
    <w:multiLevelType w:val="singleLevel"/>
    <w:tmpl w:val="00000054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84">
    <w:nsid w:val="00000055"/>
    <w:multiLevelType w:val="multilevel"/>
    <w:tmpl w:val="00000055"/>
    <w:name w:val="WW8Num99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5">
    <w:nsid w:val="00000056"/>
    <w:multiLevelType w:val="singleLevel"/>
    <w:tmpl w:val="00000056"/>
    <w:name w:val="WW8Num100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6">
    <w:nsid w:val="00000057"/>
    <w:multiLevelType w:val="singleLevel"/>
    <w:tmpl w:val="00000057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87">
    <w:nsid w:val="00000058"/>
    <w:multiLevelType w:val="singleLevel"/>
    <w:tmpl w:val="00000058"/>
    <w:name w:val="WW8Num103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720" w:hanging="360"/>
      </w:pPr>
    </w:lvl>
  </w:abstractNum>
  <w:abstractNum w:abstractNumId="88">
    <w:nsid w:val="00D527FE"/>
    <w:multiLevelType w:val="hybridMultilevel"/>
    <w:tmpl w:val="C9929F5A"/>
    <w:lvl w:ilvl="0" w:tplc="0486F8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67979A4"/>
    <w:multiLevelType w:val="hybridMultilevel"/>
    <w:tmpl w:val="A7A633CA"/>
    <w:lvl w:ilvl="0" w:tplc="EF8EAD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6D25F04"/>
    <w:multiLevelType w:val="hybridMultilevel"/>
    <w:tmpl w:val="E46ED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11657872"/>
    <w:multiLevelType w:val="hybridMultilevel"/>
    <w:tmpl w:val="F44EFA7E"/>
    <w:lvl w:ilvl="0" w:tplc="CC042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20CA21BB"/>
    <w:multiLevelType w:val="hybridMultilevel"/>
    <w:tmpl w:val="86B43772"/>
    <w:lvl w:ilvl="0" w:tplc="CC042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21AF69FB"/>
    <w:multiLevelType w:val="hybridMultilevel"/>
    <w:tmpl w:val="252A4930"/>
    <w:lvl w:ilvl="0" w:tplc="DA94D840">
      <w:start w:val="1"/>
      <w:numFmt w:val="bullet"/>
      <w:lvlText w:val="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4">
    <w:nsid w:val="253943B9"/>
    <w:multiLevelType w:val="hybridMultilevel"/>
    <w:tmpl w:val="6B423C64"/>
    <w:lvl w:ilvl="0" w:tplc="A3E409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2643E57"/>
    <w:multiLevelType w:val="hybridMultilevel"/>
    <w:tmpl w:val="AC0CDAF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>
    <w:nsid w:val="431C5CB9"/>
    <w:multiLevelType w:val="hybridMultilevel"/>
    <w:tmpl w:val="F6DCEE2A"/>
    <w:lvl w:ilvl="0" w:tplc="DA94D840">
      <w:start w:val="1"/>
      <w:numFmt w:val="bullet"/>
      <w:lvlText w:val="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7">
    <w:nsid w:val="4BF36F35"/>
    <w:multiLevelType w:val="hybridMultilevel"/>
    <w:tmpl w:val="427050C2"/>
    <w:lvl w:ilvl="0" w:tplc="CC042C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4CC1590E"/>
    <w:multiLevelType w:val="hybridMultilevel"/>
    <w:tmpl w:val="66A2E4F8"/>
    <w:lvl w:ilvl="0" w:tplc="20B07E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>
    <w:nsid w:val="4F3915F8"/>
    <w:multiLevelType w:val="hybridMultilevel"/>
    <w:tmpl w:val="E66C7272"/>
    <w:lvl w:ilvl="0" w:tplc="DA94D840">
      <w:start w:val="1"/>
      <w:numFmt w:val="bullet"/>
      <w:lvlText w:val="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00">
    <w:nsid w:val="50B73771"/>
    <w:multiLevelType w:val="multilevel"/>
    <w:tmpl w:val="1F4E39B8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01">
    <w:nsid w:val="570F3255"/>
    <w:multiLevelType w:val="hybridMultilevel"/>
    <w:tmpl w:val="687E26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582D1046"/>
    <w:multiLevelType w:val="hybridMultilevel"/>
    <w:tmpl w:val="EF08A0F0"/>
    <w:lvl w:ilvl="0" w:tplc="DA94D8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3">
    <w:nsid w:val="5FE80538"/>
    <w:multiLevelType w:val="hybridMultilevel"/>
    <w:tmpl w:val="AD3EB718"/>
    <w:lvl w:ilvl="0" w:tplc="DB2CE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0774DBB"/>
    <w:multiLevelType w:val="hybridMultilevel"/>
    <w:tmpl w:val="8DB0399E"/>
    <w:lvl w:ilvl="0" w:tplc="04150017">
      <w:start w:val="1"/>
      <w:numFmt w:val="lowerLetter"/>
      <w:lvlText w:val="%1)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05">
    <w:nsid w:val="787905B6"/>
    <w:multiLevelType w:val="hybridMultilevel"/>
    <w:tmpl w:val="8AE0429C"/>
    <w:lvl w:ilvl="0" w:tplc="CC042C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6"/>
  </w:num>
  <w:num w:numId="46">
    <w:abstractNumId w:val="47"/>
  </w:num>
  <w:num w:numId="47">
    <w:abstractNumId w:val="48"/>
  </w:num>
  <w:num w:numId="48">
    <w:abstractNumId w:val="49"/>
  </w:num>
  <w:num w:numId="49">
    <w:abstractNumId w:val="50"/>
  </w:num>
  <w:num w:numId="50">
    <w:abstractNumId w:val="51"/>
  </w:num>
  <w:num w:numId="51">
    <w:abstractNumId w:val="52"/>
  </w:num>
  <w:num w:numId="52">
    <w:abstractNumId w:val="53"/>
  </w:num>
  <w:num w:numId="53">
    <w:abstractNumId w:val="54"/>
  </w:num>
  <w:num w:numId="54">
    <w:abstractNumId w:val="55"/>
  </w:num>
  <w:num w:numId="55">
    <w:abstractNumId w:val="56"/>
  </w:num>
  <w:num w:numId="56">
    <w:abstractNumId w:val="57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65"/>
  </w:num>
  <w:num w:numId="65">
    <w:abstractNumId w:val="66"/>
  </w:num>
  <w:num w:numId="66">
    <w:abstractNumId w:val="67"/>
  </w:num>
  <w:num w:numId="67">
    <w:abstractNumId w:val="68"/>
  </w:num>
  <w:num w:numId="68">
    <w:abstractNumId w:val="69"/>
  </w:num>
  <w:num w:numId="69">
    <w:abstractNumId w:val="70"/>
  </w:num>
  <w:num w:numId="70">
    <w:abstractNumId w:val="71"/>
  </w:num>
  <w:num w:numId="71">
    <w:abstractNumId w:val="72"/>
  </w:num>
  <w:num w:numId="72">
    <w:abstractNumId w:val="73"/>
  </w:num>
  <w:num w:numId="73">
    <w:abstractNumId w:val="74"/>
  </w:num>
  <w:num w:numId="74">
    <w:abstractNumId w:val="75"/>
  </w:num>
  <w:num w:numId="75">
    <w:abstractNumId w:val="76"/>
  </w:num>
  <w:num w:numId="76">
    <w:abstractNumId w:val="77"/>
  </w:num>
  <w:num w:numId="77">
    <w:abstractNumId w:val="78"/>
  </w:num>
  <w:num w:numId="78">
    <w:abstractNumId w:val="79"/>
  </w:num>
  <w:num w:numId="79">
    <w:abstractNumId w:val="80"/>
  </w:num>
  <w:num w:numId="80">
    <w:abstractNumId w:val="81"/>
  </w:num>
  <w:num w:numId="81">
    <w:abstractNumId w:val="82"/>
  </w:num>
  <w:num w:numId="82">
    <w:abstractNumId w:val="83"/>
  </w:num>
  <w:num w:numId="83">
    <w:abstractNumId w:val="84"/>
  </w:num>
  <w:num w:numId="84">
    <w:abstractNumId w:val="85"/>
  </w:num>
  <w:num w:numId="85">
    <w:abstractNumId w:val="86"/>
  </w:num>
  <w:num w:numId="86">
    <w:abstractNumId w:val="87"/>
  </w:num>
  <w:num w:numId="87">
    <w:abstractNumId w:val="94"/>
  </w:num>
  <w:num w:numId="88">
    <w:abstractNumId w:val="103"/>
  </w:num>
  <w:num w:numId="89">
    <w:abstractNumId w:val="104"/>
  </w:num>
  <w:num w:numId="90">
    <w:abstractNumId w:val="88"/>
  </w:num>
  <w:num w:numId="91">
    <w:abstractNumId w:val="95"/>
  </w:num>
  <w:num w:numId="92">
    <w:abstractNumId w:val="89"/>
  </w:num>
  <w:num w:numId="93">
    <w:abstractNumId w:val="101"/>
  </w:num>
  <w:num w:numId="94">
    <w:abstractNumId w:val="105"/>
  </w:num>
  <w:num w:numId="95">
    <w:abstractNumId w:val="91"/>
  </w:num>
  <w:num w:numId="96">
    <w:abstractNumId w:val="97"/>
  </w:num>
  <w:num w:numId="97">
    <w:abstractNumId w:val="92"/>
  </w:num>
  <w:num w:numId="98">
    <w:abstractNumId w:val="99"/>
  </w:num>
  <w:num w:numId="99">
    <w:abstractNumId w:val="100"/>
  </w:num>
  <w:num w:numId="100">
    <w:abstractNumId w:val="93"/>
  </w:num>
  <w:num w:numId="101">
    <w:abstractNumId w:val="96"/>
  </w:num>
  <w:num w:numId="102">
    <w:abstractNumId w:val="102"/>
  </w:num>
  <w:num w:numId="103">
    <w:abstractNumId w:val="98"/>
  </w:num>
  <w:num w:numId="104">
    <w:abstractNumId w:val="9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F9"/>
    <w:rsid w:val="0000227D"/>
    <w:rsid w:val="00012F81"/>
    <w:rsid w:val="00063A61"/>
    <w:rsid w:val="000B13A0"/>
    <w:rsid w:val="00124936"/>
    <w:rsid w:val="00145D27"/>
    <w:rsid w:val="00156044"/>
    <w:rsid w:val="001A0651"/>
    <w:rsid w:val="001E799C"/>
    <w:rsid w:val="00206C38"/>
    <w:rsid w:val="00241AFA"/>
    <w:rsid w:val="00280090"/>
    <w:rsid w:val="0028588C"/>
    <w:rsid w:val="002B5F70"/>
    <w:rsid w:val="00301F44"/>
    <w:rsid w:val="00323999"/>
    <w:rsid w:val="00370CE7"/>
    <w:rsid w:val="003830EE"/>
    <w:rsid w:val="003D5F85"/>
    <w:rsid w:val="00401109"/>
    <w:rsid w:val="00442C00"/>
    <w:rsid w:val="00464CDC"/>
    <w:rsid w:val="004761FA"/>
    <w:rsid w:val="004A5BB3"/>
    <w:rsid w:val="004A7488"/>
    <w:rsid w:val="00547800"/>
    <w:rsid w:val="00551274"/>
    <w:rsid w:val="00557E4E"/>
    <w:rsid w:val="00571515"/>
    <w:rsid w:val="005A0BD9"/>
    <w:rsid w:val="005B625E"/>
    <w:rsid w:val="005B7222"/>
    <w:rsid w:val="0060702C"/>
    <w:rsid w:val="00626490"/>
    <w:rsid w:val="00655850"/>
    <w:rsid w:val="006D72B2"/>
    <w:rsid w:val="006E660A"/>
    <w:rsid w:val="007236E5"/>
    <w:rsid w:val="007644BC"/>
    <w:rsid w:val="007D30F9"/>
    <w:rsid w:val="00865820"/>
    <w:rsid w:val="009E6272"/>
    <w:rsid w:val="009F0A03"/>
    <w:rsid w:val="00A00361"/>
    <w:rsid w:val="00A27900"/>
    <w:rsid w:val="00A4110C"/>
    <w:rsid w:val="00A7350A"/>
    <w:rsid w:val="00A969EB"/>
    <w:rsid w:val="00AE7FF4"/>
    <w:rsid w:val="00B06D53"/>
    <w:rsid w:val="00B627FE"/>
    <w:rsid w:val="00B63147"/>
    <w:rsid w:val="00B75E23"/>
    <w:rsid w:val="00B84D09"/>
    <w:rsid w:val="00B87F9B"/>
    <w:rsid w:val="00B97A62"/>
    <w:rsid w:val="00BA4FDD"/>
    <w:rsid w:val="00BE4CBF"/>
    <w:rsid w:val="00C352E1"/>
    <w:rsid w:val="00C53B22"/>
    <w:rsid w:val="00C62060"/>
    <w:rsid w:val="00C625CE"/>
    <w:rsid w:val="00C749C7"/>
    <w:rsid w:val="00CF6442"/>
    <w:rsid w:val="00D1138F"/>
    <w:rsid w:val="00D21D1C"/>
    <w:rsid w:val="00D511F4"/>
    <w:rsid w:val="00DC4387"/>
    <w:rsid w:val="00DC4CD1"/>
    <w:rsid w:val="00DD540D"/>
    <w:rsid w:val="00DD57E9"/>
    <w:rsid w:val="00E264C5"/>
    <w:rsid w:val="00E3708B"/>
    <w:rsid w:val="00E514DC"/>
    <w:rsid w:val="00E70F3B"/>
    <w:rsid w:val="00E9183B"/>
    <w:rsid w:val="00E95569"/>
    <w:rsid w:val="00F04E9A"/>
    <w:rsid w:val="00F3123E"/>
    <w:rsid w:val="00F75420"/>
    <w:rsid w:val="00FA0741"/>
    <w:rsid w:val="00FB261D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widowControl/>
      <w:numPr>
        <w:ilvl w:val="3"/>
        <w:numId w:val="1"/>
      </w:numPr>
      <w:autoSpaceDE/>
      <w:jc w:val="both"/>
      <w:outlineLvl w:val="3"/>
    </w:pPr>
    <w:rPr>
      <w:rFonts w:cs="Times New Roman"/>
      <w:b/>
      <w:b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4">
    <w:name w:val="WW8Num9z4"/>
    <w:rPr>
      <w:rFonts w:ascii="Courier New" w:hAnsi="Courier New" w:cs="Courier New" w:hint="default"/>
    </w:rPr>
  </w:style>
  <w:style w:type="character" w:customStyle="1" w:styleId="WW8Num10z0">
    <w:name w:val="WW8Num10z0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rFonts w:ascii="Symbol" w:hAnsi="Symbol" w:cs="Symbol" w:hint="default"/>
      <w:spacing w:val="1"/>
      <w:sz w:val="22"/>
      <w:szCs w:val="22"/>
    </w:rPr>
  </w:style>
  <w:style w:type="character" w:customStyle="1" w:styleId="WW8Num14z1">
    <w:name w:val="WW8Num14z1"/>
    <w:rPr>
      <w:rFonts w:ascii="Arial" w:eastAsia="Times New Roman" w:hAnsi="Arial" w:cs="Arial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  <w:spacing w:val="-2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  <w:rPr>
      <w:rFonts w:hint="default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spacing w:val="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  <w:rPr>
      <w:rFonts w:hint="default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spacing w:val="6"/>
      <w:sz w:val="24"/>
      <w:szCs w:val="24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Symbol" w:hAnsi="Symbol" w:cs="Symbol" w:hint="default"/>
      <w:sz w:val="24"/>
      <w:szCs w:val="24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4">
    <w:name w:val="WW8Num43z4"/>
    <w:rPr>
      <w:rFonts w:ascii="Courier New" w:hAnsi="Courier New" w:cs="Courier New" w:hint="default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  <w:rPr>
      <w:rFonts w:ascii="Symbol" w:hAnsi="Symbol" w:cs="Symbol" w:hint="default"/>
    </w:rPr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4">
    <w:name w:val="WW8Num47z4"/>
    <w:rPr>
      <w:rFonts w:ascii="Courier New" w:hAnsi="Courier New" w:cs="Courier New" w:hint="default"/>
    </w:rPr>
  </w:style>
  <w:style w:type="character" w:customStyle="1" w:styleId="WW8Num48z0">
    <w:name w:val="WW8Num48z0"/>
    <w:rPr>
      <w:rFonts w:hint="default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50z0">
    <w:name w:val="WW8Num50z0"/>
    <w:rPr>
      <w:rFonts w:ascii="Symbol" w:hAnsi="Symbol" w:cs="Symbol"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Symbol" w:hAnsi="Symbol" w:cs="Symbol" w:hint="default"/>
      <w:sz w:val="24"/>
      <w:szCs w:val="24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3z0">
    <w:name w:val="WW8Num53z0"/>
  </w:style>
  <w:style w:type="character" w:customStyle="1" w:styleId="WW8Num54z0">
    <w:name w:val="WW8Num54z0"/>
    <w:rPr>
      <w:rFonts w:ascii="Symbol" w:hAnsi="Symbol" w:cs="Symbol" w:hint="default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5z0">
    <w:name w:val="WW8Num55z0"/>
    <w:rPr>
      <w:rFonts w:ascii="Symbol" w:hAnsi="Symbol" w:cs="Symbol" w:hint="default"/>
      <w:sz w:val="24"/>
      <w:szCs w:val="24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6z0">
    <w:name w:val="WW8Num56z0"/>
    <w:rPr>
      <w:rFonts w:ascii="Symbol" w:hAnsi="Symbol" w:cs="Symbol" w:hint="default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7z0">
    <w:name w:val="WW8Num57z0"/>
    <w:rPr>
      <w:rFonts w:hint="default"/>
      <w:spacing w:val="1"/>
      <w:sz w:val="24"/>
      <w:szCs w:val="24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9z0">
    <w:name w:val="WW8Num59z0"/>
  </w:style>
  <w:style w:type="character" w:customStyle="1" w:styleId="WW8Num60z0">
    <w:name w:val="WW8Num60z0"/>
    <w:rPr>
      <w:rFonts w:hint="default"/>
      <w:color w:val="000000"/>
      <w:spacing w:val="-2"/>
      <w:sz w:val="24"/>
      <w:szCs w:val="24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hint="default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</w:rPr>
  </w:style>
  <w:style w:type="character" w:customStyle="1" w:styleId="WW8Num62z1">
    <w:name w:val="WW8Num62z1"/>
    <w:rPr>
      <w:rFonts w:hint="default"/>
    </w:rPr>
  </w:style>
  <w:style w:type="character" w:customStyle="1" w:styleId="WW8Num62z2">
    <w:name w:val="WW8Num62z2"/>
    <w:rPr>
      <w:rFonts w:ascii="Wingdings" w:hAnsi="Wingdings" w:cs="Wingdings" w:hint="default"/>
    </w:rPr>
  </w:style>
  <w:style w:type="character" w:customStyle="1" w:styleId="WW8Num62z4">
    <w:name w:val="WW8Num62z4"/>
    <w:rPr>
      <w:rFonts w:ascii="Courier New" w:hAnsi="Courier New" w:cs="Courier New" w:hint="default"/>
    </w:rPr>
  </w:style>
  <w:style w:type="character" w:customStyle="1" w:styleId="WW8Num63z0">
    <w:name w:val="WW8Num63z0"/>
    <w:rPr>
      <w:rFonts w:hint="default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5z0">
    <w:name w:val="WW8Num65z0"/>
    <w:rPr>
      <w:rFonts w:ascii="Symbol" w:hAnsi="Symbol" w:cs="Symbol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4">
    <w:name w:val="WW8Num66z4"/>
    <w:rPr>
      <w:rFonts w:ascii="Courier New" w:hAnsi="Courier New" w:cs="Courier New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hint="default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</w:style>
  <w:style w:type="character" w:customStyle="1" w:styleId="WW8Num71z0">
    <w:name w:val="WW8Num71z0"/>
    <w:rPr>
      <w:rFonts w:hint="default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  <w:rPr>
      <w:rFonts w:ascii="Symbol" w:hAnsi="Symbol" w:cs="Symbol" w:hint="default"/>
    </w:rPr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</w:style>
  <w:style w:type="character" w:customStyle="1" w:styleId="WW8Num75z0">
    <w:name w:val="WW8Num75z0"/>
    <w:rPr>
      <w:rFonts w:ascii="Symbol" w:hAnsi="Symbol" w:cs="Symbol" w:hint="default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6z0">
    <w:name w:val="WW8Num76z0"/>
    <w:rPr>
      <w:rFonts w:hint="default"/>
    </w:rPr>
  </w:style>
  <w:style w:type="character" w:customStyle="1" w:styleId="WW8Num76z2">
    <w:name w:val="WW8Num76z2"/>
    <w:rPr>
      <w:rFonts w:ascii="Symbol" w:hAnsi="Symbol" w:cs="Symbol" w:hint="default"/>
    </w:rPr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hAnsi="Symbol" w:cs="Symbol" w:hint="default"/>
    </w:rPr>
  </w:style>
  <w:style w:type="character" w:customStyle="1" w:styleId="WW8Num77z2">
    <w:name w:val="WW8Num77z2"/>
    <w:rPr>
      <w:rFonts w:hint="default"/>
    </w:rPr>
  </w:style>
  <w:style w:type="character" w:customStyle="1" w:styleId="WW8Num77z4">
    <w:name w:val="WW8Num77z4"/>
    <w:rPr>
      <w:rFonts w:ascii="Courier New" w:hAnsi="Courier New" w:cs="Courier New" w:hint="default"/>
    </w:rPr>
  </w:style>
  <w:style w:type="character" w:customStyle="1" w:styleId="WW8Num77z5">
    <w:name w:val="WW8Num77z5"/>
    <w:rPr>
      <w:rFonts w:ascii="Wingdings" w:hAnsi="Wingdings" w:cs="Wingdings" w:hint="default"/>
    </w:rPr>
  </w:style>
  <w:style w:type="character" w:customStyle="1" w:styleId="WW8Num78z0">
    <w:name w:val="WW8Num78z0"/>
    <w:rPr>
      <w:rFonts w:hint="default"/>
      <w:spacing w:val="-3"/>
      <w:sz w:val="24"/>
      <w:szCs w:val="24"/>
    </w:rPr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hint="default"/>
    </w:rPr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 w:hint="default"/>
    </w:rPr>
  </w:style>
  <w:style w:type="character" w:customStyle="1" w:styleId="WW8Num80z2">
    <w:name w:val="WW8Num80z2"/>
    <w:rPr>
      <w:rFonts w:hint="default"/>
      <w:sz w:val="24"/>
      <w:szCs w:val="24"/>
    </w:rPr>
  </w:style>
  <w:style w:type="character" w:customStyle="1" w:styleId="WW8Num80z4">
    <w:name w:val="WW8Num80z4"/>
    <w:rPr>
      <w:rFonts w:ascii="Courier New" w:hAnsi="Courier New" w:cs="Courier New" w:hint="default"/>
    </w:rPr>
  </w:style>
  <w:style w:type="character" w:customStyle="1" w:styleId="WW8Num80z5">
    <w:name w:val="WW8Num80z5"/>
    <w:rPr>
      <w:rFonts w:ascii="Wingdings" w:hAnsi="Wingdings" w:cs="Wingdings" w:hint="default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pacing w:val="1"/>
      <w:sz w:val="24"/>
      <w:szCs w:val="24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  <w:rPr>
      <w:rFonts w:ascii="Symbol" w:hAnsi="Symbol" w:cs="Symbol" w:hint="default"/>
    </w:rPr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5z0">
    <w:name w:val="WW8Num85z0"/>
  </w:style>
  <w:style w:type="character" w:customStyle="1" w:styleId="WW8Num86z0">
    <w:name w:val="WW8Num86z0"/>
    <w:rPr>
      <w:rFonts w:hint="default"/>
    </w:rPr>
  </w:style>
  <w:style w:type="character" w:customStyle="1" w:styleId="WW8Num86z1">
    <w:name w:val="WW8Num86z1"/>
    <w:rPr>
      <w:rFonts w:ascii="Symbol" w:hAnsi="Symbol" w:cs="Symbol" w:hint="default"/>
    </w:rPr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  <w:spacing w:val="-3"/>
      <w:sz w:val="24"/>
      <w:szCs w:val="24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hint="default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Symbol" w:hAnsi="Symbol" w:cs="Symbol" w:hint="default"/>
    </w:rPr>
  </w:style>
  <w:style w:type="character" w:customStyle="1" w:styleId="WW8Num89z1">
    <w:name w:val="WW8Num89z1"/>
    <w:rPr>
      <w:rFonts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4">
    <w:name w:val="WW8Num89z4"/>
    <w:rPr>
      <w:rFonts w:ascii="Courier New" w:hAnsi="Courier New" w:cs="Courier New" w:hint="default"/>
    </w:rPr>
  </w:style>
  <w:style w:type="character" w:customStyle="1" w:styleId="WW8Num90z0">
    <w:name w:val="WW8Num90z0"/>
    <w:rPr>
      <w:rFonts w:ascii="Symbol" w:hAnsi="Symbol" w:cs="Symbol" w:hint="default"/>
    </w:rPr>
  </w:style>
  <w:style w:type="character" w:customStyle="1" w:styleId="WW8Num90z1">
    <w:name w:val="WW8Num90z1"/>
    <w:rPr>
      <w:rFonts w:ascii="Courier New" w:hAnsi="Courier New" w:cs="Courier New" w:hint="default"/>
    </w:rPr>
  </w:style>
  <w:style w:type="character" w:customStyle="1" w:styleId="WW8Num90z2">
    <w:name w:val="WW8Num90z2"/>
    <w:rPr>
      <w:rFonts w:ascii="Wingdings" w:hAnsi="Wingdings" w:cs="Wingdings" w:hint="default"/>
    </w:rPr>
  </w:style>
  <w:style w:type="character" w:customStyle="1" w:styleId="WW8Num91z0">
    <w:name w:val="WW8Num91z0"/>
    <w:rPr>
      <w:rFonts w:hint="default"/>
      <w:sz w:val="24"/>
      <w:szCs w:val="24"/>
    </w:rPr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 w:hint="default"/>
    </w:rPr>
  </w:style>
  <w:style w:type="character" w:customStyle="1" w:styleId="WW8Num92z1">
    <w:name w:val="WW8Num92z1"/>
    <w:rPr>
      <w:rFonts w:hint="default"/>
    </w:rPr>
  </w:style>
  <w:style w:type="character" w:customStyle="1" w:styleId="WW8Num92z4">
    <w:name w:val="WW8Num92z4"/>
    <w:rPr>
      <w:rFonts w:ascii="Courier New" w:hAnsi="Courier New" w:cs="Courier New" w:hint="default"/>
    </w:rPr>
  </w:style>
  <w:style w:type="character" w:customStyle="1" w:styleId="WW8Num92z5">
    <w:name w:val="WW8Num92z5"/>
    <w:rPr>
      <w:rFonts w:ascii="Wingdings" w:hAnsi="Wingdings" w:cs="Wingdings" w:hint="default"/>
    </w:rPr>
  </w:style>
  <w:style w:type="character" w:customStyle="1" w:styleId="WW8Num93z0">
    <w:name w:val="WW8Num93z0"/>
    <w:rPr>
      <w:rFonts w:hint="default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 w:hint="default"/>
    </w:rPr>
  </w:style>
  <w:style w:type="character" w:customStyle="1" w:styleId="WW8Num94z1">
    <w:name w:val="WW8Num94z1"/>
    <w:rPr>
      <w:rFonts w:hint="default"/>
    </w:rPr>
  </w:style>
  <w:style w:type="character" w:customStyle="1" w:styleId="WW8Num94z2">
    <w:name w:val="WW8Num94z2"/>
    <w:rPr>
      <w:rFonts w:ascii="Wingdings" w:hAnsi="Wingdings" w:cs="Wingdings" w:hint="default"/>
    </w:rPr>
  </w:style>
  <w:style w:type="character" w:customStyle="1" w:styleId="WW8Num94z4">
    <w:name w:val="WW8Num94z4"/>
    <w:rPr>
      <w:rFonts w:ascii="Courier New" w:hAnsi="Courier New" w:cs="Courier New" w:hint="default"/>
    </w:rPr>
  </w:style>
  <w:style w:type="character" w:customStyle="1" w:styleId="WW8Num95z0">
    <w:name w:val="WW8Num95z0"/>
  </w:style>
  <w:style w:type="character" w:customStyle="1" w:styleId="WW8Num96z0">
    <w:name w:val="WW8Num96z0"/>
    <w:rPr>
      <w:rFonts w:hint="default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8z0">
    <w:name w:val="WW8Num98z0"/>
    <w:rPr>
      <w:rFonts w:ascii="Symbol" w:hAnsi="Symbol" w:cs="Symbol" w:hint="default"/>
    </w:rPr>
  </w:style>
  <w:style w:type="character" w:customStyle="1" w:styleId="WW8Num98z1">
    <w:name w:val="WW8Num98z1"/>
    <w:rPr>
      <w:rFonts w:ascii="Courier New" w:hAnsi="Courier New" w:cs="Courier New" w:hint="default"/>
    </w:rPr>
  </w:style>
  <w:style w:type="character" w:customStyle="1" w:styleId="WW8Num98z2">
    <w:name w:val="WW8Num98z2"/>
    <w:rPr>
      <w:rFonts w:ascii="Wingdings" w:hAnsi="Wingdings" w:cs="Wingdings" w:hint="default"/>
    </w:rPr>
  </w:style>
  <w:style w:type="character" w:customStyle="1" w:styleId="WW8Num99z0">
    <w:name w:val="WW8Num99z0"/>
    <w:rPr>
      <w:rFonts w:ascii="Symbol" w:hAnsi="Symbol" w:cs="Symbol" w:hint="default"/>
    </w:rPr>
  </w:style>
  <w:style w:type="character" w:customStyle="1" w:styleId="WW8Num99z1">
    <w:name w:val="WW8Num99z1"/>
    <w:rPr>
      <w:rFonts w:hint="default"/>
    </w:rPr>
  </w:style>
  <w:style w:type="character" w:customStyle="1" w:styleId="WW8Num99z4">
    <w:name w:val="WW8Num99z4"/>
    <w:rPr>
      <w:rFonts w:ascii="Courier New" w:hAnsi="Courier New" w:cs="Courier New" w:hint="default"/>
    </w:rPr>
  </w:style>
  <w:style w:type="character" w:customStyle="1" w:styleId="WW8Num99z5">
    <w:name w:val="WW8Num99z5"/>
    <w:rPr>
      <w:rFonts w:ascii="Wingdings" w:hAnsi="Wingdings" w:cs="Wingdings" w:hint="default"/>
    </w:rPr>
  </w:style>
  <w:style w:type="character" w:customStyle="1" w:styleId="WW8Num100z0">
    <w:name w:val="WW8Num100z0"/>
  </w:style>
  <w:style w:type="character" w:customStyle="1" w:styleId="WW8Num101z0">
    <w:name w:val="WW8Num101z0"/>
    <w:rPr>
      <w:rFonts w:hint="default"/>
    </w:rPr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hint="default"/>
    </w:rPr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St103z0">
    <w:name w:val="WW8NumSt103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Znak8">
    <w:name w:val="Znak Znak8"/>
    <w:rPr>
      <w:rFonts w:ascii="Arial" w:eastAsia="Times New Roman" w:hAnsi="Arial" w:cs="Arial"/>
      <w:sz w:val="20"/>
      <w:szCs w:val="20"/>
    </w:rPr>
  </w:style>
  <w:style w:type="character" w:customStyle="1" w:styleId="ZnakZnak7">
    <w:name w:val="Znak Znak7"/>
    <w:rPr>
      <w:rFonts w:ascii="Times New Roman" w:eastAsia="Times New Roman" w:hAnsi="Times New Roman" w:cs="Times New Roman"/>
      <w:sz w:val="28"/>
      <w:szCs w:val="24"/>
    </w:rPr>
  </w:style>
  <w:style w:type="character" w:customStyle="1" w:styleId="ZnakZnak6">
    <w:name w:val="Znak Znak6"/>
    <w:rPr>
      <w:rFonts w:ascii="Arial" w:eastAsia="Times New Roman" w:hAnsi="Arial" w:cs="Arial"/>
      <w:sz w:val="20"/>
      <w:szCs w:val="20"/>
    </w:rPr>
  </w:style>
  <w:style w:type="character" w:customStyle="1" w:styleId="ZnakZnak5">
    <w:name w:val="Znak Znak5"/>
    <w:rPr>
      <w:rFonts w:ascii="Arial" w:eastAsia="Times New Roman" w:hAnsi="Arial" w:cs="Arial"/>
      <w:sz w:val="20"/>
      <w:szCs w:val="20"/>
    </w:rPr>
  </w:style>
  <w:style w:type="character" w:customStyle="1" w:styleId="ZnakZnak9">
    <w:name w:val="Znak Znak9"/>
    <w:rPr>
      <w:rFonts w:ascii="Arial" w:eastAsia="Times New Roman" w:hAnsi="Arial" w:cs="Arial"/>
      <w:b/>
      <w:bCs/>
      <w:sz w:val="24"/>
      <w:szCs w:val="24"/>
    </w:rPr>
  </w:style>
  <w:style w:type="character" w:customStyle="1" w:styleId="ZnakZnak4">
    <w:name w:val="Znak Znak4"/>
    <w:rPr>
      <w:rFonts w:ascii="Segoe UI" w:eastAsia="Times New Roman" w:hAnsi="Segoe UI" w:cs="Segoe UI"/>
      <w:sz w:val="18"/>
      <w:szCs w:val="18"/>
    </w:rPr>
  </w:style>
  <w:style w:type="character" w:customStyle="1" w:styleId="ZnakZnak12">
    <w:name w:val="Znak Znak1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11">
    <w:name w:val="Znak Znak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3">
    <w:name w:val="Znak Znak3"/>
    <w:rPr>
      <w:rFonts w:ascii="Arial" w:eastAsia="Times New Roman" w:hAnsi="Arial" w:cs="Arial"/>
      <w:sz w:val="16"/>
      <w:szCs w:val="16"/>
    </w:rPr>
  </w:style>
  <w:style w:type="character" w:customStyle="1" w:styleId="ZnakZnak2">
    <w:name w:val="Znak Znak2"/>
    <w:rPr>
      <w:rFonts w:ascii="Arial" w:eastAsia="Times New Roman" w:hAnsi="Arial" w:cs="Arial"/>
    </w:rPr>
  </w:style>
  <w:style w:type="character" w:customStyle="1" w:styleId="ZnakZnak1">
    <w:name w:val="Znak Znak1"/>
    <w:rPr>
      <w:rFonts w:ascii="Arial" w:eastAsia="Times New Roman" w:hAnsi="Arial" w:cs="Arial"/>
    </w:rPr>
  </w:style>
  <w:style w:type="character" w:customStyle="1" w:styleId="ZnakZnak">
    <w:name w:val="Znak Znak"/>
    <w:rPr>
      <w:rFonts w:ascii="Arial" w:eastAsia="Times New Roman" w:hAnsi="Arial" w:cs="Aria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pPr>
      <w:widowControl/>
      <w:autoSpaceDE/>
    </w:pPr>
    <w:rPr>
      <w:rFonts w:ascii="Times New Roman" w:hAnsi="Times New Roman" w:cs="Times New Roman"/>
      <w:sz w:val="28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rPr>
      <w:rFonts w:cs="Times New Roman"/>
      <w:lang w:val="x-none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Stopka">
    <w:name w:val="footer"/>
    <w:basedOn w:val="Normalny"/>
    <w:rPr>
      <w:rFonts w:cs="Times New Roman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cs="Times New Roman"/>
      <w:lang w:val="x-none"/>
    </w:rPr>
  </w:style>
  <w:style w:type="paragraph" w:styleId="Tekstdymka">
    <w:name w:val="Balloon Text"/>
    <w:basedOn w:val="Normalny"/>
    <w:rPr>
      <w:rFonts w:ascii="Segoe UI" w:hAnsi="Segoe UI" w:cs="Times New Roman"/>
      <w:sz w:val="18"/>
      <w:szCs w:val="18"/>
      <w:lang w:val="x-none"/>
    </w:rPr>
  </w:style>
  <w:style w:type="paragraph" w:styleId="Bezodstpw">
    <w:name w:val="No Spacing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rFonts w:cs="Times New Roman"/>
      <w:sz w:val="16"/>
      <w:szCs w:val="16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Times New Roman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cs="Times New Roman"/>
      <w:lang w:val="x-none"/>
    </w:rPr>
  </w:style>
  <w:style w:type="paragraph" w:customStyle="1" w:styleId="Tekstkomentarza1">
    <w:name w:val="Tekst komentarza1"/>
    <w:basedOn w:val="Normalny"/>
    <w:pPr>
      <w:widowControl/>
      <w:autoSpaceDE/>
      <w:spacing w:before="20" w:after="20"/>
    </w:pPr>
    <w:rPr>
      <w:rFonts w:cs="Times New Roman"/>
      <w:lang w:val="x-none"/>
    </w:rPr>
  </w:style>
  <w:style w:type="paragraph" w:customStyle="1" w:styleId="Standard">
    <w:name w:val="Standard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24936"/>
    <w:pPr>
      <w:suppressAutoHyphens w:val="0"/>
      <w:autoSpaceDN w:val="0"/>
      <w:adjustRightInd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1249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widowControl/>
      <w:numPr>
        <w:ilvl w:val="3"/>
        <w:numId w:val="1"/>
      </w:numPr>
      <w:autoSpaceDE/>
      <w:jc w:val="both"/>
      <w:outlineLvl w:val="3"/>
    </w:pPr>
    <w:rPr>
      <w:rFonts w:cs="Times New Roman"/>
      <w:b/>
      <w:b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4">
    <w:name w:val="WW8Num9z4"/>
    <w:rPr>
      <w:rFonts w:ascii="Courier New" w:hAnsi="Courier New" w:cs="Courier New" w:hint="default"/>
    </w:rPr>
  </w:style>
  <w:style w:type="character" w:customStyle="1" w:styleId="WW8Num10z0">
    <w:name w:val="WW8Num10z0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rFonts w:ascii="Symbol" w:hAnsi="Symbol" w:cs="Symbol" w:hint="default"/>
      <w:spacing w:val="1"/>
      <w:sz w:val="22"/>
      <w:szCs w:val="22"/>
    </w:rPr>
  </w:style>
  <w:style w:type="character" w:customStyle="1" w:styleId="WW8Num14z1">
    <w:name w:val="WW8Num14z1"/>
    <w:rPr>
      <w:rFonts w:ascii="Arial" w:eastAsia="Times New Roman" w:hAnsi="Arial" w:cs="Arial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  <w:spacing w:val="-2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  <w:rPr>
      <w:rFonts w:hint="default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spacing w:val="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  <w:rPr>
      <w:rFonts w:hint="default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spacing w:val="6"/>
      <w:sz w:val="24"/>
      <w:szCs w:val="24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Symbol" w:hAnsi="Symbol" w:cs="Symbol" w:hint="default"/>
      <w:sz w:val="24"/>
      <w:szCs w:val="24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4">
    <w:name w:val="WW8Num43z4"/>
    <w:rPr>
      <w:rFonts w:ascii="Courier New" w:hAnsi="Courier New" w:cs="Courier New" w:hint="default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  <w:rPr>
      <w:rFonts w:ascii="Symbol" w:hAnsi="Symbol" w:cs="Symbol" w:hint="default"/>
    </w:rPr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4">
    <w:name w:val="WW8Num47z4"/>
    <w:rPr>
      <w:rFonts w:ascii="Courier New" w:hAnsi="Courier New" w:cs="Courier New" w:hint="default"/>
    </w:rPr>
  </w:style>
  <w:style w:type="character" w:customStyle="1" w:styleId="WW8Num48z0">
    <w:name w:val="WW8Num48z0"/>
    <w:rPr>
      <w:rFonts w:hint="default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50z0">
    <w:name w:val="WW8Num50z0"/>
    <w:rPr>
      <w:rFonts w:ascii="Symbol" w:hAnsi="Symbol" w:cs="Symbol"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Symbol" w:hAnsi="Symbol" w:cs="Symbol" w:hint="default"/>
      <w:sz w:val="24"/>
      <w:szCs w:val="24"/>
    </w:rPr>
  </w:style>
  <w:style w:type="character" w:customStyle="1" w:styleId="WW8Num52z1">
    <w:name w:val="WW8Num52z1"/>
    <w:rPr>
      <w:rFonts w:ascii="Courier New" w:hAnsi="Courier New" w:cs="Courier New" w:hint="default"/>
    </w:rPr>
  </w:style>
  <w:style w:type="character" w:customStyle="1" w:styleId="WW8Num52z2">
    <w:name w:val="WW8Num52z2"/>
    <w:rPr>
      <w:rFonts w:ascii="Wingdings" w:hAnsi="Wingdings" w:cs="Wingdings" w:hint="default"/>
    </w:rPr>
  </w:style>
  <w:style w:type="character" w:customStyle="1" w:styleId="WW8Num53z0">
    <w:name w:val="WW8Num53z0"/>
  </w:style>
  <w:style w:type="character" w:customStyle="1" w:styleId="WW8Num54z0">
    <w:name w:val="WW8Num54z0"/>
    <w:rPr>
      <w:rFonts w:ascii="Symbol" w:hAnsi="Symbol" w:cs="Symbol" w:hint="default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5z0">
    <w:name w:val="WW8Num55z0"/>
    <w:rPr>
      <w:rFonts w:ascii="Symbol" w:hAnsi="Symbol" w:cs="Symbol" w:hint="default"/>
      <w:sz w:val="24"/>
      <w:szCs w:val="24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6z0">
    <w:name w:val="WW8Num56z0"/>
    <w:rPr>
      <w:rFonts w:ascii="Symbol" w:hAnsi="Symbol" w:cs="Symbol" w:hint="default"/>
    </w:rPr>
  </w:style>
  <w:style w:type="character" w:customStyle="1" w:styleId="WW8Num56z1">
    <w:name w:val="WW8Num56z1"/>
    <w:rPr>
      <w:rFonts w:ascii="Courier New" w:hAnsi="Courier New" w:cs="Courier New" w:hint="default"/>
    </w:rPr>
  </w:style>
  <w:style w:type="character" w:customStyle="1" w:styleId="WW8Num56z2">
    <w:name w:val="WW8Num56z2"/>
    <w:rPr>
      <w:rFonts w:ascii="Wingdings" w:hAnsi="Wingdings" w:cs="Wingdings" w:hint="default"/>
    </w:rPr>
  </w:style>
  <w:style w:type="character" w:customStyle="1" w:styleId="WW8Num57z0">
    <w:name w:val="WW8Num57z0"/>
    <w:rPr>
      <w:rFonts w:hint="default"/>
      <w:spacing w:val="1"/>
      <w:sz w:val="24"/>
      <w:szCs w:val="24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9z0">
    <w:name w:val="WW8Num59z0"/>
  </w:style>
  <w:style w:type="character" w:customStyle="1" w:styleId="WW8Num60z0">
    <w:name w:val="WW8Num60z0"/>
    <w:rPr>
      <w:rFonts w:hint="default"/>
      <w:color w:val="000000"/>
      <w:spacing w:val="-2"/>
      <w:sz w:val="24"/>
      <w:szCs w:val="24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hint="default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</w:rPr>
  </w:style>
  <w:style w:type="character" w:customStyle="1" w:styleId="WW8Num62z1">
    <w:name w:val="WW8Num62z1"/>
    <w:rPr>
      <w:rFonts w:hint="default"/>
    </w:rPr>
  </w:style>
  <w:style w:type="character" w:customStyle="1" w:styleId="WW8Num62z2">
    <w:name w:val="WW8Num62z2"/>
    <w:rPr>
      <w:rFonts w:ascii="Wingdings" w:hAnsi="Wingdings" w:cs="Wingdings" w:hint="default"/>
    </w:rPr>
  </w:style>
  <w:style w:type="character" w:customStyle="1" w:styleId="WW8Num62z4">
    <w:name w:val="WW8Num62z4"/>
    <w:rPr>
      <w:rFonts w:ascii="Courier New" w:hAnsi="Courier New" w:cs="Courier New" w:hint="default"/>
    </w:rPr>
  </w:style>
  <w:style w:type="character" w:customStyle="1" w:styleId="WW8Num63z0">
    <w:name w:val="WW8Num63z0"/>
    <w:rPr>
      <w:rFonts w:hint="default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5z0">
    <w:name w:val="WW8Num65z0"/>
    <w:rPr>
      <w:rFonts w:ascii="Symbol" w:hAnsi="Symbol" w:cs="Symbol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4">
    <w:name w:val="WW8Num66z4"/>
    <w:rPr>
      <w:rFonts w:ascii="Courier New" w:hAnsi="Courier New" w:cs="Courier New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hint="default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</w:style>
  <w:style w:type="character" w:customStyle="1" w:styleId="WW8Num71z0">
    <w:name w:val="WW8Num71z0"/>
    <w:rPr>
      <w:rFonts w:hint="default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hint="default"/>
    </w:rPr>
  </w:style>
  <w:style w:type="character" w:customStyle="1" w:styleId="WW8Num72z1">
    <w:name w:val="WW8Num72z1"/>
    <w:rPr>
      <w:rFonts w:ascii="Symbol" w:hAnsi="Symbol" w:cs="Symbol" w:hint="default"/>
    </w:rPr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4z0">
    <w:name w:val="WW8Num74z0"/>
  </w:style>
  <w:style w:type="character" w:customStyle="1" w:styleId="WW8Num75z0">
    <w:name w:val="WW8Num75z0"/>
    <w:rPr>
      <w:rFonts w:ascii="Symbol" w:hAnsi="Symbol" w:cs="Symbol" w:hint="default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6z0">
    <w:name w:val="WW8Num76z0"/>
    <w:rPr>
      <w:rFonts w:hint="default"/>
    </w:rPr>
  </w:style>
  <w:style w:type="character" w:customStyle="1" w:styleId="WW8Num76z2">
    <w:name w:val="WW8Num76z2"/>
    <w:rPr>
      <w:rFonts w:ascii="Symbol" w:hAnsi="Symbol" w:cs="Symbol" w:hint="default"/>
    </w:rPr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hAnsi="Symbol" w:cs="Symbol" w:hint="default"/>
    </w:rPr>
  </w:style>
  <w:style w:type="character" w:customStyle="1" w:styleId="WW8Num77z2">
    <w:name w:val="WW8Num77z2"/>
    <w:rPr>
      <w:rFonts w:hint="default"/>
    </w:rPr>
  </w:style>
  <w:style w:type="character" w:customStyle="1" w:styleId="WW8Num77z4">
    <w:name w:val="WW8Num77z4"/>
    <w:rPr>
      <w:rFonts w:ascii="Courier New" w:hAnsi="Courier New" w:cs="Courier New" w:hint="default"/>
    </w:rPr>
  </w:style>
  <w:style w:type="character" w:customStyle="1" w:styleId="WW8Num77z5">
    <w:name w:val="WW8Num77z5"/>
    <w:rPr>
      <w:rFonts w:ascii="Wingdings" w:hAnsi="Wingdings" w:cs="Wingdings" w:hint="default"/>
    </w:rPr>
  </w:style>
  <w:style w:type="character" w:customStyle="1" w:styleId="WW8Num78z0">
    <w:name w:val="WW8Num78z0"/>
    <w:rPr>
      <w:rFonts w:hint="default"/>
      <w:spacing w:val="-3"/>
      <w:sz w:val="24"/>
      <w:szCs w:val="24"/>
    </w:rPr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hint="default"/>
    </w:rPr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 w:hint="default"/>
    </w:rPr>
  </w:style>
  <w:style w:type="character" w:customStyle="1" w:styleId="WW8Num80z2">
    <w:name w:val="WW8Num80z2"/>
    <w:rPr>
      <w:rFonts w:hint="default"/>
      <w:sz w:val="24"/>
      <w:szCs w:val="24"/>
    </w:rPr>
  </w:style>
  <w:style w:type="character" w:customStyle="1" w:styleId="WW8Num80z4">
    <w:name w:val="WW8Num80z4"/>
    <w:rPr>
      <w:rFonts w:ascii="Courier New" w:hAnsi="Courier New" w:cs="Courier New" w:hint="default"/>
    </w:rPr>
  </w:style>
  <w:style w:type="character" w:customStyle="1" w:styleId="WW8Num80z5">
    <w:name w:val="WW8Num80z5"/>
    <w:rPr>
      <w:rFonts w:ascii="Wingdings" w:hAnsi="Wingdings" w:cs="Wingdings" w:hint="default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pacing w:val="1"/>
      <w:sz w:val="24"/>
      <w:szCs w:val="24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  <w:rPr>
      <w:rFonts w:ascii="Symbol" w:hAnsi="Symbol" w:cs="Symbol" w:hint="default"/>
    </w:rPr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5z0">
    <w:name w:val="WW8Num85z0"/>
  </w:style>
  <w:style w:type="character" w:customStyle="1" w:styleId="WW8Num86z0">
    <w:name w:val="WW8Num86z0"/>
    <w:rPr>
      <w:rFonts w:hint="default"/>
    </w:rPr>
  </w:style>
  <w:style w:type="character" w:customStyle="1" w:styleId="WW8Num86z1">
    <w:name w:val="WW8Num86z1"/>
    <w:rPr>
      <w:rFonts w:ascii="Symbol" w:hAnsi="Symbol" w:cs="Symbol" w:hint="default"/>
    </w:rPr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  <w:spacing w:val="-3"/>
      <w:sz w:val="24"/>
      <w:szCs w:val="24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hint="default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Symbol" w:hAnsi="Symbol" w:cs="Symbol" w:hint="default"/>
    </w:rPr>
  </w:style>
  <w:style w:type="character" w:customStyle="1" w:styleId="WW8Num89z1">
    <w:name w:val="WW8Num89z1"/>
    <w:rPr>
      <w:rFonts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4">
    <w:name w:val="WW8Num89z4"/>
    <w:rPr>
      <w:rFonts w:ascii="Courier New" w:hAnsi="Courier New" w:cs="Courier New" w:hint="default"/>
    </w:rPr>
  </w:style>
  <w:style w:type="character" w:customStyle="1" w:styleId="WW8Num90z0">
    <w:name w:val="WW8Num90z0"/>
    <w:rPr>
      <w:rFonts w:ascii="Symbol" w:hAnsi="Symbol" w:cs="Symbol" w:hint="default"/>
    </w:rPr>
  </w:style>
  <w:style w:type="character" w:customStyle="1" w:styleId="WW8Num90z1">
    <w:name w:val="WW8Num90z1"/>
    <w:rPr>
      <w:rFonts w:ascii="Courier New" w:hAnsi="Courier New" w:cs="Courier New" w:hint="default"/>
    </w:rPr>
  </w:style>
  <w:style w:type="character" w:customStyle="1" w:styleId="WW8Num90z2">
    <w:name w:val="WW8Num90z2"/>
    <w:rPr>
      <w:rFonts w:ascii="Wingdings" w:hAnsi="Wingdings" w:cs="Wingdings" w:hint="default"/>
    </w:rPr>
  </w:style>
  <w:style w:type="character" w:customStyle="1" w:styleId="WW8Num91z0">
    <w:name w:val="WW8Num91z0"/>
    <w:rPr>
      <w:rFonts w:hint="default"/>
      <w:sz w:val="24"/>
      <w:szCs w:val="24"/>
    </w:rPr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 w:hint="default"/>
    </w:rPr>
  </w:style>
  <w:style w:type="character" w:customStyle="1" w:styleId="WW8Num92z1">
    <w:name w:val="WW8Num92z1"/>
    <w:rPr>
      <w:rFonts w:hint="default"/>
    </w:rPr>
  </w:style>
  <w:style w:type="character" w:customStyle="1" w:styleId="WW8Num92z4">
    <w:name w:val="WW8Num92z4"/>
    <w:rPr>
      <w:rFonts w:ascii="Courier New" w:hAnsi="Courier New" w:cs="Courier New" w:hint="default"/>
    </w:rPr>
  </w:style>
  <w:style w:type="character" w:customStyle="1" w:styleId="WW8Num92z5">
    <w:name w:val="WW8Num92z5"/>
    <w:rPr>
      <w:rFonts w:ascii="Wingdings" w:hAnsi="Wingdings" w:cs="Wingdings" w:hint="default"/>
    </w:rPr>
  </w:style>
  <w:style w:type="character" w:customStyle="1" w:styleId="WW8Num93z0">
    <w:name w:val="WW8Num93z0"/>
    <w:rPr>
      <w:rFonts w:hint="default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 w:hint="default"/>
    </w:rPr>
  </w:style>
  <w:style w:type="character" w:customStyle="1" w:styleId="WW8Num94z1">
    <w:name w:val="WW8Num94z1"/>
    <w:rPr>
      <w:rFonts w:hint="default"/>
    </w:rPr>
  </w:style>
  <w:style w:type="character" w:customStyle="1" w:styleId="WW8Num94z2">
    <w:name w:val="WW8Num94z2"/>
    <w:rPr>
      <w:rFonts w:ascii="Wingdings" w:hAnsi="Wingdings" w:cs="Wingdings" w:hint="default"/>
    </w:rPr>
  </w:style>
  <w:style w:type="character" w:customStyle="1" w:styleId="WW8Num94z4">
    <w:name w:val="WW8Num94z4"/>
    <w:rPr>
      <w:rFonts w:ascii="Courier New" w:hAnsi="Courier New" w:cs="Courier New" w:hint="default"/>
    </w:rPr>
  </w:style>
  <w:style w:type="character" w:customStyle="1" w:styleId="WW8Num95z0">
    <w:name w:val="WW8Num95z0"/>
  </w:style>
  <w:style w:type="character" w:customStyle="1" w:styleId="WW8Num96z0">
    <w:name w:val="WW8Num96z0"/>
    <w:rPr>
      <w:rFonts w:hint="default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8z0">
    <w:name w:val="WW8Num98z0"/>
    <w:rPr>
      <w:rFonts w:ascii="Symbol" w:hAnsi="Symbol" w:cs="Symbol" w:hint="default"/>
    </w:rPr>
  </w:style>
  <w:style w:type="character" w:customStyle="1" w:styleId="WW8Num98z1">
    <w:name w:val="WW8Num98z1"/>
    <w:rPr>
      <w:rFonts w:ascii="Courier New" w:hAnsi="Courier New" w:cs="Courier New" w:hint="default"/>
    </w:rPr>
  </w:style>
  <w:style w:type="character" w:customStyle="1" w:styleId="WW8Num98z2">
    <w:name w:val="WW8Num98z2"/>
    <w:rPr>
      <w:rFonts w:ascii="Wingdings" w:hAnsi="Wingdings" w:cs="Wingdings" w:hint="default"/>
    </w:rPr>
  </w:style>
  <w:style w:type="character" w:customStyle="1" w:styleId="WW8Num99z0">
    <w:name w:val="WW8Num99z0"/>
    <w:rPr>
      <w:rFonts w:ascii="Symbol" w:hAnsi="Symbol" w:cs="Symbol" w:hint="default"/>
    </w:rPr>
  </w:style>
  <w:style w:type="character" w:customStyle="1" w:styleId="WW8Num99z1">
    <w:name w:val="WW8Num99z1"/>
    <w:rPr>
      <w:rFonts w:hint="default"/>
    </w:rPr>
  </w:style>
  <w:style w:type="character" w:customStyle="1" w:styleId="WW8Num99z4">
    <w:name w:val="WW8Num99z4"/>
    <w:rPr>
      <w:rFonts w:ascii="Courier New" w:hAnsi="Courier New" w:cs="Courier New" w:hint="default"/>
    </w:rPr>
  </w:style>
  <w:style w:type="character" w:customStyle="1" w:styleId="WW8Num99z5">
    <w:name w:val="WW8Num99z5"/>
    <w:rPr>
      <w:rFonts w:ascii="Wingdings" w:hAnsi="Wingdings" w:cs="Wingdings" w:hint="default"/>
    </w:rPr>
  </w:style>
  <w:style w:type="character" w:customStyle="1" w:styleId="WW8Num100z0">
    <w:name w:val="WW8Num100z0"/>
  </w:style>
  <w:style w:type="character" w:customStyle="1" w:styleId="WW8Num101z0">
    <w:name w:val="WW8Num101z0"/>
    <w:rPr>
      <w:rFonts w:hint="default"/>
    </w:rPr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hint="default"/>
    </w:rPr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St103z0">
    <w:name w:val="WW8NumSt103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Znak8">
    <w:name w:val="Znak Znak8"/>
    <w:rPr>
      <w:rFonts w:ascii="Arial" w:eastAsia="Times New Roman" w:hAnsi="Arial" w:cs="Arial"/>
      <w:sz w:val="20"/>
      <w:szCs w:val="20"/>
    </w:rPr>
  </w:style>
  <w:style w:type="character" w:customStyle="1" w:styleId="ZnakZnak7">
    <w:name w:val="Znak Znak7"/>
    <w:rPr>
      <w:rFonts w:ascii="Times New Roman" w:eastAsia="Times New Roman" w:hAnsi="Times New Roman" w:cs="Times New Roman"/>
      <w:sz w:val="28"/>
      <w:szCs w:val="24"/>
    </w:rPr>
  </w:style>
  <w:style w:type="character" w:customStyle="1" w:styleId="ZnakZnak6">
    <w:name w:val="Znak Znak6"/>
    <w:rPr>
      <w:rFonts w:ascii="Arial" w:eastAsia="Times New Roman" w:hAnsi="Arial" w:cs="Arial"/>
      <w:sz w:val="20"/>
      <w:szCs w:val="20"/>
    </w:rPr>
  </w:style>
  <w:style w:type="character" w:customStyle="1" w:styleId="ZnakZnak5">
    <w:name w:val="Znak Znak5"/>
    <w:rPr>
      <w:rFonts w:ascii="Arial" w:eastAsia="Times New Roman" w:hAnsi="Arial" w:cs="Arial"/>
      <w:sz w:val="20"/>
      <w:szCs w:val="20"/>
    </w:rPr>
  </w:style>
  <w:style w:type="character" w:customStyle="1" w:styleId="ZnakZnak9">
    <w:name w:val="Znak Znak9"/>
    <w:rPr>
      <w:rFonts w:ascii="Arial" w:eastAsia="Times New Roman" w:hAnsi="Arial" w:cs="Arial"/>
      <w:b/>
      <w:bCs/>
      <w:sz w:val="24"/>
      <w:szCs w:val="24"/>
    </w:rPr>
  </w:style>
  <w:style w:type="character" w:customStyle="1" w:styleId="ZnakZnak4">
    <w:name w:val="Znak Znak4"/>
    <w:rPr>
      <w:rFonts w:ascii="Segoe UI" w:eastAsia="Times New Roman" w:hAnsi="Segoe UI" w:cs="Segoe UI"/>
      <w:sz w:val="18"/>
      <w:szCs w:val="18"/>
    </w:rPr>
  </w:style>
  <w:style w:type="character" w:customStyle="1" w:styleId="ZnakZnak12">
    <w:name w:val="Znak Znak1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ZnakZnak11">
    <w:name w:val="Znak Znak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3">
    <w:name w:val="Znak Znak3"/>
    <w:rPr>
      <w:rFonts w:ascii="Arial" w:eastAsia="Times New Roman" w:hAnsi="Arial" w:cs="Arial"/>
      <w:sz w:val="16"/>
      <w:szCs w:val="16"/>
    </w:rPr>
  </w:style>
  <w:style w:type="character" w:customStyle="1" w:styleId="ZnakZnak2">
    <w:name w:val="Znak Znak2"/>
    <w:rPr>
      <w:rFonts w:ascii="Arial" w:eastAsia="Times New Roman" w:hAnsi="Arial" w:cs="Arial"/>
    </w:rPr>
  </w:style>
  <w:style w:type="character" w:customStyle="1" w:styleId="ZnakZnak1">
    <w:name w:val="Znak Znak1"/>
    <w:rPr>
      <w:rFonts w:ascii="Arial" w:eastAsia="Times New Roman" w:hAnsi="Arial" w:cs="Arial"/>
    </w:rPr>
  </w:style>
  <w:style w:type="character" w:customStyle="1" w:styleId="ZnakZnak">
    <w:name w:val="Znak Znak"/>
    <w:rPr>
      <w:rFonts w:ascii="Arial" w:eastAsia="Times New Roman" w:hAnsi="Arial" w:cs="Aria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pPr>
      <w:widowControl/>
      <w:autoSpaceDE/>
    </w:pPr>
    <w:rPr>
      <w:rFonts w:ascii="Times New Roman" w:hAnsi="Times New Roman" w:cs="Times New Roman"/>
      <w:sz w:val="28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rPr>
      <w:rFonts w:cs="Times New Roman"/>
      <w:lang w:val="x-none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Stopka">
    <w:name w:val="footer"/>
    <w:basedOn w:val="Normalny"/>
    <w:rPr>
      <w:rFonts w:cs="Times New Roman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cs="Times New Roman"/>
      <w:lang w:val="x-none"/>
    </w:rPr>
  </w:style>
  <w:style w:type="paragraph" w:styleId="Tekstdymka">
    <w:name w:val="Balloon Text"/>
    <w:basedOn w:val="Normalny"/>
    <w:rPr>
      <w:rFonts w:ascii="Segoe UI" w:hAnsi="Segoe UI" w:cs="Times New Roman"/>
      <w:sz w:val="18"/>
      <w:szCs w:val="18"/>
      <w:lang w:val="x-none"/>
    </w:rPr>
  </w:style>
  <w:style w:type="paragraph" w:styleId="Bezodstpw">
    <w:name w:val="No Spacing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rFonts w:cs="Times New Roman"/>
      <w:sz w:val="16"/>
      <w:szCs w:val="16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Times New Roman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cs="Times New Roman"/>
      <w:lang w:val="x-none"/>
    </w:rPr>
  </w:style>
  <w:style w:type="paragraph" w:customStyle="1" w:styleId="Tekstkomentarza1">
    <w:name w:val="Tekst komentarza1"/>
    <w:basedOn w:val="Normalny"/>
    <w:pPr>
      <w:widowControl/>
      <w:autoSpaceDE/>
      <w:spacing w:before="20" w:after="20"/>
    </w:pPr>
    <w:rPr>
      <w:rFonts w:cs="Times New Roman"/>
      <w:lang w:val="x-none"/>
    </w:rPr>
  </w:style>
  <w:style w:type="paragraph" w:customStyle="1" w:styleId="Standard">
    <w:name w:val="Standard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24936"/>
    <w:pPr>
      <w:suppressAutoHyphens w:val="0"/>
      <w:autoSpaceDN w:val="0"/>
      <w:adjustRightInd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12493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2518</Words>
  <Characters>15114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</dc:creator>
  <cp:lastModifiedBy>Boguslaw Nowakowski</cp:lastModifiedBy>
  <cp:revision>2</cp:revision>
  <cp:lastPrinted>2019-06-06T07:51:00Z</cp:lastPrinted>
  <dcterms:created xsi:type="dcterms:W3CDTF">2022-09-10T09:14:00Z</dcterms:created>
  <dcterms:modified xsi:type="dcterms:W3CDTF">2022-09-10T09:14:00Z</dcterms:modified>
</cp:coreProperties>
</file>